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7CA9AE3" w:rsidR="00F44F78" w:rsidRPr="007453EF" w:rsidRDefault="00CB6D5D" w:rsidP="00697A99">
      <w:pPr>
        <w:pStyle w:val="Heading1"/>
        <w:spacing w:line="480" w:lineRule="auto"/>
        <w:rPr>
          <w:sz w:val="28"/>
          <w:szCs w:val="28"/>
        </w:rPr>
      </w:pPr>
      <w:bookmarkStart w:id="0" w:name="_gjdgxs" w:colFirst="0" w:colLast="0"/>
      <w:bookmarkEnd w:id="0"/>
      <w:r w:rsidRPr="007453EF">
        <w:rPr>
          <w:sz w:val="28"/>
          <w:szCs w:val="28"/>
        </w:rPr>
        <w:t xml:space="preserve">An Interdisciplinary Approach to Evaluate Public Comprehension of </w:t>
      </w:r>
      <w:r w:rsidR="00697A99">
        <w:rPr>
          <w:sz w:val="28"/>
          <w:szCs w:val="28"/>
        </w:rPr>
        <w:t>the “Cone of Uncertainty” Graphic</w:t>
      </w:r>
    </w:p>
    <w:p w14:paraId="00000002" w14:textId="65ECAB07" w:rsidR="00F44F78" w:rsidRPr="007453EF" w:rsidRDefault="00F44F78">
      <w:pPr>
        <w:spacing w:line="480" w:lineRule="auto"/>
        <w:rPr>
          <w:sz w:val="24"/>
          <w:szCs w:val="24"/>
        </w:rPr>
      </w:pPr>
    </w:p>
    <w:p w14:paraId="436A24ED" w14:textId="46442852" w:rsidR="007453EF" w:rsidRDefault="007453EF" w:rsidP="007453EF">
      <w:pPr>
        <w:spacing w:line="480" w:lineRule="auto"/>
        <w:jc w:val="center"/>
        <w:rPr>
          <w:sz w:val="24"/>
          <w:szCs w:val="24"/>
        </w:rPr>
      </w:pPr>
      <w:r w:rsidRPr="007453EF">
        <w:rPr>
          <w:sz w:val="24"/>
          <w:szCs w:val="24"/>
        </w:rPr>
        <w:t>Scotney D. Evans</w:t>
      </w:r>
      <w:r>
        <w:rPr>
          <w:rStyle w:val="FootnoteReference"/>
          <w:sz w:val="24"/>
          <w:szCs w:val="24"/>
        </w:rPr>
        <w:footnoteReference w:id="1"/>
      </w:r>
      <w:r w:rsidRPr="007453EF">
        <w:rPr>
          <w:sz w:val="24"/>
          <w:szCs w:val="24"/>
        </w:rPr>
        <w:t xml:space="preserve">, Kenneth Broad, Alberto Cairo, Sharanya J. Majumdar, </w:t>
      </w:r>
      <w:r w:rsidR="00F43FB8">
        <w:rPr>
          <w:sz w:val="24"/>
          <w:szCs w:val="24"/>
        </w:rPr>
        <w:t xml:space="preserve">Brian D. McNoldy, </w:t>
      </w:r>
      <w:r w:rsidRPr="007453EF">
        <w:rPr>
          <w:sz w:val="24"/>
          <w:szCs w:val="24"/>
        </w:rPr>
        <w:t>Barbara Millet</w:t>
      </w:r>
      <w:r w:rsidR="005E6ED5">
        <w:rPr>
          <w:sz w:val="24"/>
          <w:szCs w:val="24"/>
        </w:rPr>
        <w:t xml:space="preserve">, and Leigh </w:t>
      </w:r>
      <w:proofErr w:type="spellStart"/>
      <w:r w:rsidR="005E6ED5">
        <w:rPr>
          <w:sz w:val="24"/>
          <w:szCs w:val="24"/>
        </w:rPr>
        <w:t>Rauk</w:t>
      </w:r>
      <w:proofErr w:type="spellEnd"/>
    </w:p>
    <w:p w14:paraId="327FA347" w14:textId="77777777" w:rsidR="007453EF" w:rsidRDefault="007453EF" w:rsidP="007453EF">
      <w:pPr>
        <w:spacing w:line="480" w:lineRule="auto"/>
        <w:jc w:val="center"/>
        <w:rPr>
          <w:sz w:val="24"/>
          <w:szCs w:val="24"/>
        </w:rPr>
      </w:pPr>
    </w:p>
    <w:p w14:paraId="2050FCEF" w14:textId="608CD020" w:rsidR="007453EF" w:rsidRDefault="007453EF" w:rsidP="007453EF">
      <w:pPr>
        <w:spacing w:line="480" w:lineRule="auto"/>
        <w:jc w:val="center"/>
        <w:rPr>
          <w:sz w:val="24"/>
          <w:szCs w:val="24"/>
        </w:rPr>
      </w:pPr>
      <w:r>
        <w:rPr>
          <w:sz w:val="24"/>
          <w:szCs w:val="24"/>
        </w:rPr>
        <w:t>University of Miami</w:t>
      </w:r>
    </w:p>
    <w:p w14:paraId="15195397" w14:textId="21B51BE9" w:rsidR="007453EF" w:rsidRDefault="007453EF" w:rsidP="007453EF">
      <w:pPr>
        <w:spacing w:line="480" w:lineRule="auto"/>
        <w:jc w:val="center"/>
        <w:rPr>
          <w:sz w:val="24"/>
          <w:szCs w:val="24"/>
        </w:rPr>
      </w:pPr>
    </w:p>
    <w:p w14:paraId="2DAF1B47" w14:textId="3AD3EC8A" w:rsidR="009C115A" w:rsidRDefault="009C115A" w:rsidP="00A16818">
      <w:pPr>
        <w:spacing w:line="480" w:lineRule="auto"/>
        <w:jc w:val="center"/>
        <w:rPr>
          <w:sz w:val="24"/>
          <w:szCs w:val="24"/>
        </w:rPr>
      </w:pPr>
      <w:r>
        <w:rPr>
          <w:sz w:val="24"/>
          <w:szCs w:val="24"/>
        </w:rPr>
        <w:br w:type="page"/>
      </w:r>
    </w:p>
    <w:p w14:paraId="61B38C7C" w14:textId="67B738E9" w:rsidR="00C420FD" w:rsidRPr="00C420FD" w:rsidRDefault="00386371" w:rsidP="00560FE3">
      <w:pPr>
        <w:pStyle w:val="Heading1"/>
      </w:pPr>
      <w:r>
        <w:lastRenderedPageBreak/>
        <w:t xml:space="preserve">Motivation and </w:t>
      </w:r>
      <w:r w:rsidR="00C420FD" w:rsidRPr="00C420FD">
        <w:t>Introduction</w:t>
      </w:r>
    </w:p>
    <w:p w14:paraId="68174AF9" w14:textId="77777777" w:rsidR="00C420FD" w:rsidRDefault="00C420FD" w:rsidP="009C115A">
      <w:pPr>
        <w:spacing w:line="480" w:lineRule="auto"/>
        <w:jc w:val="both"/>
        <w:rPr>
          <w:sz w:val="24"/>
          <w:szCs w:val="24"/>
        </w:rPr>
      </w:pPr>
    </w:p>
    <w:p w14:paraId="0000000B" w14:textId="26BD2AB1" w:rsidR="00F44F78" w:rsidRPr="007453EF" w:rsidRDefault="00CB6D5D" w:rsidP="00404B80">
      <w:pPr>
        <w:spacing w:line="480" w:lineRule="auto"/>
        <w:jc w:val="both"/>
        <w:rPr>
          <w:sz w:val="24"/>
          <w:szCs w:val="24"/>
        </w:rPr>
      </w:pPr>
      <w:r w:rsidRPr="007453EF">
        <w:rPr>
          <w:sz w:val="24"/>
          <w:szCs w:val="24"/>
        </w:rPr>
        <w:t>Improving disaster preparation, evacuation, survival, and recovery outcomes for those vulnerable to natural hazards</w:t>
      </w:r>
      <w:r w:rsidR="00697A99">
        <w:rPr>
          <w:sz w:val="24"/>
          <w:szCs w:val="24"/>
        </w:rPr>
        <w:t xml:space="preserve"> such as hurricanes</w:t>
      </w:r>
      <w:r w:rsidRPr="007453EF">
        <w:rPr>
          <w:sz w:val="24"/>
          <w:szCs w:val="24"/>
        </w:rPr>
        <w:t xml:space="preserve"> is an ongoing challenge</w:t>
      </w:r>
      <w:r w:rsidR="00697A99">
        <w:rPr>
          <w:sz w:val="24"/>
          <w:szCs w:val="24"/>
        </w:rPr>
        <w:t>.  A</w:t>
      </w:r>
      <w:r w:rsidR="00697A99" w:rsidRPr="007453EF">
        <w:rPr>
          <w:sz w:val="24"/>
          <w:szCs w:val="24"/>
        </w:rPr>
        <w:t xml:space="preserve"> better </w:t>
      </w:r>
      <w:r w:rsidR="00697A99" w:rsidRPr="00B831F2">
        <w:rPr>
          <w:sz w:val="24"/>
          <w:szCs w:val="24"/>
        </w:rPr>
        <w:t>understanding</w:t>
      </w:r>
      <w:r w:rsidR="00697A99" w:rsidRPr="007453EF">
        <w:rPr>
          <w:sz w:val="24"/>
          <w:szCs w:val="24"/>
        </w:rPr>
        <w:t xml:space="preserve"> </w:t>
      </w:r>
      <w:r w:rsidR="003E5CA5">
        <w:rPr>
          <w:sz w:val="24"/>
          <w:szCs w:val="24"/>
        </w:rPr>
        <w:t xml:space="preserve">by the public </w:t>
      </w:r>
      <w:r w:rsidR="00697A99" w:rsidRPr="007453EF">
        <w:rPr>
          <w:sz w:val="24"/>
          <w:szCs w:val="24"/>
        </w:rPr>
        <w:t xml:space="preserve">of the risks can </w:t>
      </w:r>
      <w:r w:rsidR="00C86760">
        <w:rPr>
          <w:sz w:val="24"/>
          <w:szCs w:val="24"/>
        </w:rPr>
        <w:t xml:space="preserve">potentially </w:t>
      </w:r>
      <w:r w:rsidR="00697A99" w:rsidRPr="007453EF">
        <w:rPr>
          <w:sz w:val="24"/>
          <w:szCs w:val="24"/>
        </w:rPr>
        <w:t>improve timely</w:t>
      </w:r>
      <w:r w:rsidR="00697A99">
        <w:rPr>
          <w:sz w:val="24"/>
          <w:szCs w:val="24"/>
        </w:rPr>
        <w:t xml:space="preserve"> decisions</w:t>
      </w:r>
      <w:r w:rsidR="00697A99" w:rsidRPr="007453EF">
        <w:rPr>
          <w:sz w:val="24"/>
          <w:szCs w:val="24"/>
        </w:rPr>
        <w:t xml:space="preserve"> and potentially life-saving evacuations.</w:t>
      </w:r>
      <w:r w:rsidR="003E5CA5">
        <w:rPr>
          <w:sz w:val="24"/>
          <w:szCs w:val="24"/>
        </w:rPr>
        <w:t xml:space="preserve">  </w:t>
      </w:r>
      <w:r w:rsidR="003E5CA5" w:rsidRPr="00B67ED5">
        <w:rPr>
          <w:sz w:val="24"/>
          <w:szCs w:val="24"/>
        </w:rPr>
        <w:t xml:space="preserve">With this motivation in mind, </w:t>
      </w:r>
      <w:r w:rsidR="008A1582" w:rsidRPr="00B67ED5">
        <w:rPr>
          <w:sz w:val="24"/>
          <w:szCs w:val="24"/>
        </w:rPr>
        <w:t xml:space="preserve">in 2018 </w:t>
      </w:r>
      <w:r w:rsidR="003E5CA5" w:rsidRPr="00B67ED5">
        <w:rPr>
          <w:sz w:val="24"/>
          <w:szCs w:val="24"/>
        </w:rPr>
        <w:t>our team formed to integrate aspects of weather prediction, environmental anthropology, data visualization and design principles, human factors and user experience, and community psychology and engagement to explore and evaluate the graphical communication of hurricane risk.</w:t>
      </w:r>
      <w:r w:rsidR="003E5CA5" w:rsidRPr="009C115A">
        <w:rPr>
          <w:sz w:val="24"/>
          <w:szCs w:val="24"/>
        </w:rPr>
        <w:t xml:space="preserve"> </w:t>
      </w:r>
      <w:r w:rsidR="003E5CA5">
        <w:rPr>
          <w:sz w:val="24"/>
          <w:szCs w:val="24"/>
        </w:rPr>
        <w:t xml:space="preserve"> </w:t>
      </w:r>
      <w:r w:rsidR="009C115A">
        <w:rPr>
          <w:sz w:val="24"/>
          <w:szCs w:val="24"/>
        </w:rPr>
        <w:t xml:space="preserve">To identify priorities, we first </w:t>
      </w:r>
      <w:r w:rsidRPr="007453EF">
        <w:rPr>
          <w:sz w:val="24"/>
          <w:szCs w:val="24"/>
        </w:rPr>
        <w:t xml:space="preserve">reviewed research </w:t>
      </w:r>
      <w:r w:rsidR="005373E2">
        <w:rPr>
          <w:sz w:val="24"/>
          <w:szCs w:val="24"/>
        </w:rPr>
        <w:t>on</w:t>
      </w:r>
      <w:r w:rsidRPr="007453EF">
        <w:rPr>
          <w:sz w:val="24"/>
          <w:szCs w:val="24"/>
        </w:rPr>
        <w:t xml:space="preserve"> visual communications and </w:t>
      </w:r>
      <w:r w:rsidR="0002281C">
        <w:rPr>
          <w:sz w:val="24"/>
          <w:szCs w:val="24"/>
        </w:rPr>
        <w:t>how</w:t>
      </w:r>
      <w:r w:rsidRPr="007453EF">
        <w:rPr>
          <w:sz w:val="24"/>
          <w:szCs w:val="24"/>
        </w:rPr>
        <w:t xml:space="preserve"> individuals</w:t>
      </w:r>
      <w:r w:rsidR="0002281C">
        <w:rPr>
          <w:sz w:val="24"/>
          <w:szCs w:val="24"/>
        </w:rPr>
        <w:t xml:space="preserve"> </w:t>
      </w:r>
      <w:r w:rsidRPr="007453EF">
        <w:rPr>
          <w:sz w:val="24"/>
          <w:szCs w:val="24"/>
        </w:rPr>
        <w:t xml:space="preserve">process, understand, and make decisions regarding them. </w:t>
      </w:r>
      <w:r w:rsidR="0002281C">
        <w:rPr>
          <w:sz w:val="24"/>
          <w:szCs w:val="24"/>
        </w:rPr>
        <w:t xml:space="preserve"> </w:t>
      </w:r>
      <w:r w:rsidR="00404B80" w:rsidRPr="007453EF">
        <w:rPr>
          <w:sz w:val="24"/>
          <w:szCs w:val="24"/>
        </w:rPr>
        <w:t xml:space="preserve">This review suggested </w:t>
      </w:r>
      <w:r w:rsidR="008A1582">
        <w:rPr>
          <w:sz w:val="24"/>
          <w:szCs w:val="24"/>
        </w:rPr>
        <w:t>that</w:t>
      </w:r>
      <w:r w:rsidR="00404B80">
        <w:t xml:space="preserve"> </w:t>
      </w:r>
      <w:r w:rsidR="00404B80">
        <w:rPr>
          <w:sz w:val="24"/>
          <w:szCs w:val="24"/>
        </w:rPr>
        <w:t xml:space="preserve">graphical </w:t>
      </w:r>
      <w:r w:rsidR="00404B80" w:rsidRPr="007453EF">
        <w:rPr>
          <w:sz w:val="24"/>
          <w:szCs w:val="24"/>
        </w:rPr>
        <w:t xml:space="preserve">communication strategies </w:t>
      </w:r>
      <w:r w:rsidR="008A1582">
        <w:t xml:space="preserve">need to be </w:t>
      </w:r>
      <w:r w:rsidR="00B67ED5">
        <w:t xml:space="preserve">revised </w:t>
      </w:r>
      <w:r w:rsidR="00B67ED5">
        <w:rPr>
          <w:sz w:val="24"/>
          <w:szCs w:val="24"/>
        </w:rPr>
        <w:t>to</w:t>
      </w:r>
      <w:r w:rsidR="00404B80" w:rsidRPr="007453EF">
        <w:rPr>
          <w:sz w:val="24"/>
          <w:szCs w:val="24"/>
        </w:rPr>
        <w:t xml:space="preserve"> </w:t>
      </w:r>
      <w:r w:rsidR="00404B80">
        <w:t xml:space="preserve">better support </w:t>
      </w:r>
      <w:r w:rsidR="00404B80" w:rsidRPr="007453EF">
        <w:rPr>
          <w:sz w:val="24"/>
          <w:szCs w:val="24"/>
        </w:rPr>
        <w:t xml:space="preserve">the </w:t>
      </w:r>
      <w:r w:rsidR="008A1582">
        <w:rPr>
          <w:sz w:val="24"/>
          <w:szCs w:val="24"/>
        </w:rPr>
        <w:t xml:space="preserve">different </w:t>
      </w:r>
      <w:r w:rsidR="00404B80" w:rsidRPr="007453EF">
        <w:rPr>
          <w:sz w:val="24"/>
          <w:szCs w:val="24"/>
        </w:rPr>
        <w:t xml:space="preserve">ways in which people understand forecast products, and that these strategies </w:t>
      </w:r>
      <w:r w:rsidR="00404B80">
        <w:rPr>
          <w:sz w:val="24"/>
          <w:szCs w:val="24"/>
        </w:rPr>
        <w:t xml:space="preserve">should </w:t>
      </w:r>
      <w:r w:rsidR="00404B80" w:rsidRPr="007453EF">
        <w:rPr>
          <w:sz w:val="24"/>
          <w:szCs w:val="24"/>
        </w:rPr>
        <w:t>be</w:t>
      </w:r>
      <w:r w:rsidR="00404B80">
        <w:rPr>
          <w:sz w:val="24"/>
          <w:szCs w:val="24"/>
        </w:rPr>
        <w:t xml:space="preserve"> tested for ecological validity in real world settings</w:t>
      </w:r>
      <w:r w:rsidR="00404B80" w:rsidRPr="007453EF">
        <w:rPr>
          <w:sz w:val="24"/>
          <w:szCs w:val="24"/>
        </w:rPr>
        <w:t xml:space="preserve">. </w:t>
      </w:r>
      <w:r w:rsidR="00404B80">
        <w:rPr>
          <w:sz w:val="24"/>
          <w:szCs w:val="24"/>
        </w:rPr>
        <w:t xml:space="preserve"> </w:t>
      </w:r>
      <w:r w:rsidR="005373E2">
        <w:rPr>
          <w:sz w:val="24"/>
          <w:szCs w:val="24"/>
        </w:rPr>
        <w:t xml:space="preserve">Graphical </w:t>
      </w:r>
      <w:r w:rsidRPr="007453EF">
        <w:rPr>
          <w:sz w:val="24"/>
          <w:szCs w:val="24"/>
        </w:rPr>
        <w:t>products must be clear</w:t>
      </w:r>
      <w:r w:rsidR="00212ABE">
        <w:rPr>
          <w:sz w:val="24"/>
          <w:szCs w:val="24"/>
        </w:rPr>
        <w:t>, a</w:t>
      </w:r>
      <w:r w:rsidRPr="007453EF">
        <w:rPr>
          <w:sz w:val="24"/>
          <w:szCs w:val="24"/>
        </w:rPr>
        <w:t xml:space="preserve">nd </w:t>
      </w:r>
      <w:r w:rsidR="00212ABE">
        <w:rPr>
          <w:sz w:val="24"/>
          <w:szCs w:val="24"/>
        </w:rPr>
        <w:t xml:space="preserve">they must </w:t>
      </w:r>
      <w:r w:rsidRPr="007453EF">
        <w:rPr>
          <w:sz w:val="24"/>
          <w:szCs w:val="24"/>
        </w:rPr>
        <w:t xml:space="preserve">account for cognitive biases that can </w:t>
      </w:r>
      <w:r w:rsidR="00FE5488">
        <w:rPr>
          <w:sz w:val="24"/>
          <w:szCs w:val="24"/>
        </w:rPr>
        <w:t>foster</w:t>
      </w:r>
      <w:r w:rsidRPr="007453EF">
        <w:rPr>
          <w:sz w:val="24"/>
          <w:szCs w:val="24"/>
        </w:rPr>
        <w:t xml:space="preserve"> misinterpretation.</w:t>
      </w:r>
      <w:r w:rsidR="003C65BD">
        <w:rPr>
          <w:sz w:val="24"/>
          <w:szCs w:val="24"/>
        </w:rPr>
        <w:t xml:space="preserve">  This</w:t>
      </w:r>
      <w:r w:rsidR="00572A46">
        <w:rPr>
          <w:sz w:val="24"/>
          <w:szCs w:val="24"/>
        </w:rPr>
        <w:t xml:space="preserve"> study</w:t>
      </w:r>
      <w:r w:rsidR="005373E2">
        <w:rPr>
          <w:sz w:val="24"/>
          <w:szCs w:val="24"/>
        </w:rPr>
        <w:t xml:space="preserve"> </w:t>
      </w:r>
      <w:r w:rsidR="003C65BD">
        <w:rPr>
          <w:sz w:val="24"/>
          <w:szCs w:val="24"/>
        </w:rPr>
        <w:t xml:space="preserve">spurred our </w:t>
      </w:r>
      <w:r w:rsidR="00212ABE">
        <w:rPr>
          <w:sz w:val="24"/>
          <w:szCs w:val="24"/>
        </w:rPr>
        <w:t>team</w:t>
      </w:r>
      <w:r w:rsidR="003C65BD">
        <w:rPr>
          <w:sz w:val="24"/>
          <w:szCs w:val="24"/>
        </w:rPr>
        <w:t xml:space="preserve"> to employ multiple </w:t>
      </w:r>
      <w:r w:rsidR="00404B80">
        <w:rPr>
          <w:sz w:val="24"/>
          <w:szCs w:val="24"/>
        </w:rPr>
        <w:t xml:space="preserve">research </w:t>
      </w:r>
      <w:r w:rsidR="003C65BD">
        <w:rPr>
          <w:sz w:val="24"/>
          <w:szCs w:val="24"/>
        </w:rPr>
        <w:t>methods</w:t>
      </w:r>
      <w:r w:rsidR="005373E2">
        <w:rPr>
          <w:sz w:val="24"/>
          <w:szCs w:val="24"/>
        </w:rPr>
        <w:t>,</w:t>
      </w:r>
      <w:r w:rsidR="003C65BD">
        <w:rPr>
          <w:sz w:val="24"/>
          <w:szCs w:val="24"/>
        </w:rPr>
        <w:t xml:space="preserve"> </w:t>
      </w:r>
      <w:r w:rsidRPr="007453EF">
        <w:rPr>
          <w:sz w:val="24"/>
          <w:szCs w:val="24"/>
        </w:rPr>
        <w:t>work</w:t>
      </w:r>
      <w:r w:rsidR="005373E2">
        <w:rPr>
          <w:sz w:val="24"/>
          <w:szCs w:val="24"/>
        </w:rPr>
        <w:t>ing</w:t>
      </w:r>
      <w:r w:rsidRPr="007453EF">
        <w:rPr>
          <w:sz w:val="24"/>
          <w:szCs w:val="24"/>
        </w:rPr>
        <w:t xml:space="preserve"> with </w:t>
      </w:r>
      <w:r w:rsidR="00713BA6">
        <w:rPr>
          <w:sz w:val="24"/>
          <w:szCs w:val="24"/>
        </w:rPr>
        <w:t>a variety of</w:t>
      </w:r>
      <w:r w:rsidRPr="007453EF">
        <w:rPr>
          <w:sz w:val="24"/>
          <w:szCs w:val="24"/>
        </w:rPr>
        <w:t xml:space="preserve"> partners</w:t>
      </w:r>
      <w:r w:rsidR="00404B80">
        <w:rPr>
          <w:sz w:val="24"/>
          <w:szCs w:val="24"/>
        </w:rPr>
        <w:t>,</w:t>
      </w:r>
      <w:r w:rsidRPr="007453EF">
        <w:rPr>
          <w:sz w:val="24"/>
          <w:szCs w:val="24"/>
        </w:rPr>
        <w:t xml:space="preserve"> to better understand how </w:t>
      </w:r>
      <w:r w:rsidR="005373E2">
        <w:rPr>
          <w:sz w:val="24"/>
          <w:szCs w:val="24"/>
        </w:rPr>
        <w:t>people</w:t>
      </w:r>
      <w:r w:rsidRPr="007453EF">
        <w:rPr>
          <w:sz w:val="24"/>
          <w:szCs w:val="24"/>
        </w:rPr>
        <w:t xml:space="preserve"> process </w:t>
      </w:r>
      <w:r w:rsidR="00572A46">
        <w:rPr>
          <w:sz w:val="24"/>
          <w:szCs w:val="24"/>
        </w:rPr>
        <w:t>graphical forecast information</w:t>
      </w:r>
      <w:r w:rsidRPr="007453EF">
        <w:rPr>
          <w:sz w:val="24"/>
          <w:szCs w:val="24"/>
        </w:rPr>
        <w:t>.</w:t>
      </w:r>
      <w:r w:rsidR="003C65BD">
        <w:rPr>
          <w:sz w:val="24"/>
          <w:szCs w:val="24"/>
        </w:rPr>
        <w:t xml:space="preserve">  </w:t>
      </w:r>
      <w:r w:rsidR="00572A46">
        <w:rPr>
          <w:sz w:val="24"/>
          <w:szCs w:val="24"/>
        </w:rPr>
        <w:t>The</w:t>
      </w:r>
      <w:r w:rsidR="003C65BD">
        <w:rPr>
          <w:sz w:val="24"/>
          <w:szCs w:val="24"/>
        </w:rPr>
        <w:t xml:space="preserve"> phases of our collaboration involve</w:t>
      </w:r>
      <w:r w:rsidR="00386371">
        <w:rPr>
          <w:sz w:val="24"/>
          <w:szCs w:val="24"/>
        </w:rPr>
        <w:t xml:space="preserve"> </w:t>
      </w:r>
      <w:r w:rsidR="003C65BD">
        <w:rPr>
          <w:sz w:val="24"/>
          <w:szCs w:val="24"/>
        </w:rPr>
        <w:t>generative research</w:t>
      </w:r>
      <w:r w:rsidR="00386371">
        <w:rPr>
          <w:sz w:val="24"/>
          <w:szCs w:val="24"/>
        </w:rPr>
        <w:t>,</w:t>
      </w:r>
      <w:r w:rsidR="003C65BD">
        <w:rPr>
          <w:sz w:val="24"/>
          <w:szCs w:val="24"/>
        </w:rPr>
        <w:t xml:space="preserve"> information and visualization design</w:t>
      </w:r>
      <w:r w:rsidR="00386371">
        <w:rPr>
          <w:sz w:val="24"/>
          <w:szCs w:val="24"/>
        </w:rPr>
        <w:t>,</w:t>
      </w:r>
      <w:r w:rsidR="003C65BD">
        <w:rPr>
          <w:sz w:val="24"/>
          <w:szCs w:val="24"/>
        </w:rPr>
        <w:t xml:space="preserve"> evaluative research</w:t>
      </w:r>
      <w:r w:rsidR="00386371">
        <w:rPr>
          <w:sz w:val="24"/>
          <w:szCs w:val="24"/>
        </w:rPr>
        <w:t>, and the provision of</w:t>
      </w:r>
      <w:r w:rsidR="003C65BD">
        <w:rPr>
          <w:sz w:val="24"/>
          <w:szCs w:val="24"/>
        </w:rPr>
        <w:t xml:space="preserve"> design guidelines</w:t>
      </w:r>
      <w:r w:rsidR="00DD02E2">
        <w:rPr>
          <w:sz w:val="24"/>
          <w:szCs w:val="24"/>
        </w:rPr>
        <w:t>.</w:t>
      </w:r>
    </w:p>
    <w:p w14:paraId="0000000C" w14:textId="77777777" w:rsidR="00F44F78" w:rsidRPr="007453EF" w:rsidRDefault="00F44F78">
      <w:pPr>
        <w:spacing w:line="480" w:lineRule="auto"/>
        <w:jc w:val="both"/>
        <w:rPr>
          <w:sz w:val="24"/>
          <w:szCs w:val="24"/>
        </w:rPr>
      </w:pPr>
    </w:p>
    <w:p w14:paraId="09F63D18" w14:textId="58B9D771" w:rsidR="00781DFB" w:rsidRDefault="00CB6D5D">
      <w:pPr>
        <w:spacing w:line="480" w:lineRule="auto"/>
        <w:jc w:val="both"/>
        <w:rPr>
          <w:color w:val="000000" w:themeColor="text1"/>
          <w:sz w:val="24"/>
          <w:szCs w:val="24"/>
        </w:rPr>
      </w:pPr>
      <w:r w:rsidRPr="00DD02E2">
        <w:rPr>
          <w:color w:val="000000" w:themeColor="text1"/>
          <w:sz w:val="24"/>
          <w:szCs w:val="24"/>
        </w:rPr>
        <w:t xml:space="preserve">During </w:t>
      </w:r>
      <w:r w:rsidR="0002281C">
        <w:rPr>
          <w:color w:val="000000" w:themeColor="text1"/>
          <w:sz w:val="24"/>
          <w:szCs w:val="24"/>
        </w:rPr>
        <w:t>our</w:t>
      </w:r>
      <w:r w:rsidRPr="00DD02E2">
        <w:rPr>
          <w:color w:val="000000" w:themeColor="text1"/>
          <w:sz w:val="24"/>
          <w:szCs w:val="24"/>
        </w:rPr>
        <w:t xml:space="preserve"> generative research phase, we </w:t>
      </w:r>
      <w:r w:rsidR="00DD02E2" w:rsidRPr="00DD02E2">
        <w:rPr>
          <w:color w:val="000000" w:themeColor="text1"/>
          <w:sz w:val="24"/>
          <w:szCs w:val="24"/>
        </w:rPr>
        <w:t xml:space="preserve">first </w:t>
      </w:r>
      <w:r w:rsidRPr="00DD02E2">
        <w:rPr>
          <w:color w:val="000000" w:themeColor="text1"/>
          <w:sz w:val="24"/>
          <w:szCs w:val="24"/>
        </w:rPr>
        <w:t xml:space="preserve">conducted </w:t>
      </w:r>
      <w:r w:rsidR="002545A0">
        <w:rPr>
          <w:color w:val="000000" w:themeColor="text1"/>
          <w:sz w:val="24"/>
          <w:szCs w:val="24"/>
        </w:rPr>
        <w:t>eight</w:t>
      </w:r>
      <w:r w:rsidR="00212ABE">
        <w:rPr>
          <w:color w:val="000000" w:themeColor="text1"/>
          <w:sz w:val="24"/>
          <w:szCs w:val="24"/>
        </w:rPr>
        <w:t xml:space="preserve"> </w:t>
      </w:r>
      <w:r w:rsidRPr="00DD02E2">
        <w:rPr>
          <w:color w:val="000000" w:themeColor="text1"/>
          <w:sz w:val="24"/>
          <w:szCs w:val="24"/>
        </w:rPr>
        <w:t>focus group</w:t>
      </w:r>
      <w:r w:rsidR="00C420FD">
        <w:rPr>
          <w:color w:val="000000" w:themeColor="text1"/>
          <w:sz w:val="24"/>
          <w:szCs w:val="24"/>
        </w:rPr>
        <w:t>s (</w:t>
      </w:r>
      <w:r w:rsidR="002545A0">
        <w:rPr>
          <w:color w:val="000000" w:themeColor="text1"/>
          <w:sz w:val="24"/>
          <w:szCs w:val="24"/>
        </w:rPr>
        <w:t>five</w:t>
      </w:r>
      <w:r w:rsidR="00C420FD">
        <w:rPr>
          <w:color w:val="000000" w:themeColor="text1"/>
          <w:sz w:val="24"/>
          <w:szCs w:val="24"/>
        </w:rPr>
        <w:t xml:space="preserve"> in English, </w:t>
      </w:r>
      <w:r w:rsidR="002545A0">
        <w:rPr>
          <w:color w:val="000000" w:themeColor="text1"/>
          <w:sz w:val="24"/>
          <w:szCs w:val="24"/>
        </w:rPr>
        <w:t>three</w:t>
      </w:r>
      <w:r w:rsidR="00C420FD">
        <w:rPr>
          <w:color w:val="000000" w:themeColor="text1"/>
          <w:sz w:val="24"/>
          <w:szCs w:val="24"/>
        </w:rPr>
        <w:t xml:space="preserve"> in Spanish)</w:t>
      </w:r>
      <w:r w:rsidR="00386371">
        <w:rPr>
          <w:color w:val="000000" w:themeColor="text1"/>
          <w:sz w:val="24"/>
          <w:szCs w:val="24"/>
        </w:rPr>
        <w:t xml:space="preserve"> in 2018-19</w:t>
      </w:r>
      <w:r w:rsidR="00C420FD">
        <w:rPr>
          <w:color w:val="000000" w:themeColor="text1"/>
          <w:sz w:val="24"/>
          <w:szCs w:val="24"/>
        </w:rPr>
        <w:t xml:space="preserve">, </w:t>
      </w:r>
      <w:r w:rsidR="00BC52AA">
        <w:rPr>
          <w:color w:val="000000" w:themeColor="text1"/>
          <w:sz w:val="24"/>
          <w:szCs w:val="24"/>
        </w:rPr>
        <w:t xml:space="preserve">totaling </w:t>
      </w:r>
      <w:r w:rsidR="00C420FD">
        <w:rPr>
          <w:color w:val="000000" w:themeColor="text1"/>
          <w:sz w:val="24"/>
          <w:szCs w:val="24"/>
        </w:rPr>
        <w:t>54 adult residents</w:t>
      </w:r>
      <w:r w:rsidR="00212ABE">
        <w:rPr>
          <w:color w:val="000000" w:themeColor="text1"/>
          <w:sz w:val="24"/>
          <w:szCs w:val="24"/>
        </w:rPr>
        <w:t xml:space="preserve"> in Miami.  At the time that the focus groups were being planned, the “Cone of Uncertainty” </w:t>
      </w:r>
      <w:r w:rsidR="00D02F80">
        <w:rPr>
          <w:color w:val="000000" w:themeColor="text1"/>
          <w:sz w:val="24"/>
          <w:szCs w:val="24"/>
        </w:rPr>
        <w:t xml:space="preserve">(hereafter “Cone”) </w:t>
      </w:r>
      <w:r w:rsidR="00212ABE">
        <w:rPr>
          <w:color w:val="000000" w:themeColor="text1"/>
          <w:sz w:val="24"/>
          <w:szCs w:val="24"/>
        </w:rPr>
        <w:t>product was the</w:t>
      </w:r>
      <w:r w:rsidR="00572A46">
        <w:rPr>
          <w:color w:val="000000" w:themeColor="text1"/>
          <w:sz w:val="24"/>
          <w:szCs w:val="24"/>
        </w:rPr>
        <w:t xml:space="preserve"> </w:t>
      </w:r>
      <w:r w:rsidR="003E5CA5">
        <w:rPr>
          <w:color w:val="000000" w:themeColor="text1"/>
          <w:sz w:val="24"/>
          <w:szCs w:val="24"/>
        </w:rPr>
        <w:t xml:space="preserve">most frequently accessed </w:t>
      </w:r>
      <w:r w:rsidR="00212ABE">
        <w:rPr>
          <w:color w:val="000000" w:themeColor="text1"/>
          <w:sz w:val="24"/>
          <w:szCs w:val="24"/>
        </w:rPr>
        <w:t>graphic on the National Hurricane Center (NHC) website, which influenced our decision to begin with this graphic.  The focus group</w:t>
      </w:r>
      <w:r w:rsidRPr="00DD02E2">
        <w:rPr>
          <w:color w:val="000000" w:themeColor="text1"/>
          <w:sz w:val="24"/>
          <w:szCs w:val="24"/>
        </w:rPr>
        <w:t xml:space="preserve"> participants had difficulty </w:t>
      </w:r>
      <w:r w:rsidR="0002281C">
        <w:rPr>
          <w:color w:val="000000" w:themeColor="text1"/>
          <w:sz w:val="24"/>
          <w:szCs w:val="24"/>
        </w:rPr>
        <w:t>understanding</w:t>
      </w:r>
      <w:r w:rsidRPr="00DD02E2">
        <w:rPr>
          <w:color w:val="000000" w:themeColor="text1"/>
          <w:sz w:val="24"/>
          <w:szCs w:val="24"/>
        </w:rPr>
        <w:t xml:space="preserve"> the graphic </w:t>
      </w:r>
      <w:r w:rsidRPr="00DD02E2">
        <w:rPr>
          <w:color w:val="000000" w:themeColor="text1"/>
          <w:sz w:val="24"/>
          <w:szCs w:val="24"/>
        </w:rPr>
        <w:lastRenderedPageBreak/>
        <w:t>due to the sheer amount of information</w:t>
      </w:r>
      <w:r w:rsidR="00DD02E2" w:rsidRPr="00DD02E2">
        <w:rPr>
          <w:color w:val="000000" w:themeColor="text1"/>
          <w:sz w:val="24"/>
          <w:szCs w:val="24"/>
        </w:rPr>
        <w:t>,</w:t>
      </w:r>
      <w:r w:rsidRPr="00DD02E2">
        <w:rPr>
          <w:color w:val="000000" w:themeColor="text1"/>
          <w:sz w:val="24"/>
          <w:szCs w:val="24"/>
        </w:rPr>
        <w:t xml:space="preserve"> and there was frequent misinterpretation of the intended messages. </w:t>
      </w:r>
      <w:r w:rsidR="00212ABE">
        <w:rPr>
          <w:color w:val="000000" w:themeColor="text1"/>
          <w:sz w:val="24"/>
          <w:szCs w:val="24"/>
        </w:rPr>
        <w:t xml:space="preserve"> </w:t>
      </w:r>
      <w:r w:rsidR="002E144E">
        <w:rPr>
          <w:color w:val="000000" w:themeColor="text1"/>
          <w:sz w:val="24"/>
          <w:szCs w:val="24"/>
        </w:rPr>
        <w:t>The p</w:t>
      </w:r>
      <w:r w:rsidRPr="00DD02E2">
        <w:rPr>
          <w:color w:val="000000" w:themeColor="text1"/>
          <w:sz w:val="24"/>
          <w:szCs w:val="24"/>
        </w:rPr>
        <w:t xml:space="preserve">articipants </w:t>
      </w:r>
      <w:r w:rsidR="00DD02E2" w:rsidRPr="00DD02E2">
        <w:rPr>
          <w:color w:val="000000" w:themeColor="text1"/>
          <w:sz w:val="24"/>
          <w:szCs w:val="24"/>
        </w:rPr>
        <w:t>explained</w:t>
      </w:r>
      <w:r w:rsidRPr="00DD02E2">
        <w:rPr>
          <w:color w:val="000000" w:themeColor="text1"/>
          <w:sz w:val="24"/>
          <w:szCs w:val="24"/>
        </w:rPr>
        <w:t xml:space="preserve"> that they were interested in receiving clear information that would help them make informed decisions about what to do and when.</w:t>
      </w:r>
      <w:r w:rsidR="00DD02E2" w:rsidRPr="00DD02E2">
        <w:rPr>
          <w:color w:val="000000" w:themeColor="text1"/>
          <w:sz w:val="24"/>
          <w:szCs w:val="24"/>
        </w:rPr>
        <w:t xml:space="preserve">  </w:t>
      </w:r>
      <w:r w:rsidR="008A1582" w:rsidRPr="00A16818">
        <w:rPr>
          <w:color w:val="000000" w:themeColor="text1"/>
          <w:sz w:val="24"/>
          <w:szCs w:val="24"/>
        </w:rPr>
        <w:t xml:space="preserve">In order to evaluate </w:t>
      </w:r>
      <w:r w:rsidR="00BC52AA" w:rsidRPr="00B67ED5">
        <w:rPr>
          <w:color w:val="000000" w:themeColor="text1"/>
          <w:sz w:val="24"/>
          <w:szCs w:val="24"/>
        </w:rPr>
        <w:t xml:space="preserve">how </w:t>
      </w:r>
      <w:proofErr w:type="gramStart"/>
      <w:r w:rsidR="00BC52AA" w:rsidRPr="00B67ED5">
        <w:rPr>
          <w:color w:val="000000" w:themeColor="text1"/>
          <w:sz w:val="24"/>
          <w:szCs w:val="24"/>
        </w:rPr>
        <w:t>generalizable</w:t>
      </w:r>
      <w:proofErr w:type="gramEnd"/>
      <w:r w:rsidR="00BC52AA" w:rsidRPr="00B67ED5">
        <w:rPr>
          <w:color w:val="000000" w:themeColor="text1"/>
          <w:sz w:val="24"/>
          <w:szCs w:val="24"/>
        </w:rPr>
        <w:t xml:space="preserve"> the focus group results </w:t>
      </w:r>
      <w:r w:rsidR="008A1582" w:rsidRPr="00A16818">
        <w:rPr>
          <w:color w:val="000000" w:themeColor="text1"/>
          <w:sz w:val="24"/>
          <w:szCs w:val="24"/>
        </w:rPr>
        <w:t xml:space="preserve">were </w:t>
      </w:r>
      <w:r w:rsidR="00BC52AA" w:rsidRPr="00B67ED5">
        <w:rPr>
          <w:color w:val="000000" w:themeColor="text1"/>
          <w:sz w:val="24"/>
          <w:szCs w:val="24"/>
        </w:rPr>
        <w:t xml:space="preserve">on </w:t>
      </w:r>
      <w:r w:rsidR="008A1582" w:rsidRPr="00A16818">
        <w:rPr>
          <w:color w:val="000000" w:themeColor="text1"/>
          <w:sz w:val="24"/>
          <w:szCs w:val="24"/>
        </w:rPr>
        <w:t>interpreting</w:t>
      </w:r>
      <w:r w:rsidR="00BC52AA" w:rsidRPr="00A16818">
        <w:rPr>
          <w:color w:val="000000" w:themeColor="text1"/>
          <w:sz w:val="24"/>
          <w:szCs w:val="24"/>
        </w:rPr>
        <w:t xml:space="preserve"> </w:t>
      </w:r>
      <w:r w:rsidRPr="00A16818">
        <w:rPr>
          <w:color w:val="000000" w:themeColor="text1"/>
          <w:sz w:val="24"/>
          <w:szCs w:val="24"/>
        </w:rPr>
        <w:t>hurricane forecast graphics</w:t>
      </w:r>
      <w:r w:rsidR="008A1582" w:rsidRPr="00A16818">
        <w:rPr>
          <w:color w:val="000000" w:themeColor="text1"/>
          <w:sz w:val="24"/>
          <w:szCs w:val="24"/>
        </w:rPr>
        <w:t>, we developed an online survey targeting a much larger sample of Florida residents in 2019</w:t>
      </w:r>
      <w:r w:rsidR="00AB0618">
        <w:rPr>
          <w:color w:val="000000" w:themeColor="text1"/>
          <w:sz w:val="24"/>
          <w:szCs w:val="24"/>
        </w:rPr>
        <w:t>, the findings of which are the main focus of this short article</w:t>
      </w:r>
      <w:r w:rsidR="008A1582" w:rsidRPr="00A16818">
        <w:rPr>
          <w:color w:val="000000" w:themeColor="text1"/>
          <w:sz w:val="24"/>
          <w:szCs w:val="24"/>
        </w:rPr>
        <w:t>.</w:t>
      </w:r>
      <w:r w:rsidR="00DD02E2" w:rsidRPr="00DD02E2">
        <w:rPr>
          <w:color w:val="000000" w:themeColor="text1"/>
          <w:sz w:val="24"/>
          <w:szCs w:val="24"/>
        </w:rPr>
        <w:t xml:space="preserve"> </w:t>
      </w:r>
      <w:r w:rsidRPr="00DD02E2">
        <w:rPr>
          <w:color w:val="000000" w:themeColor="text1"/>
          <w:sz w:val="24"/>
          <w:szCs w:val="24"/>
        </w:rPr>
        <w:t xml:space="preserve">Unlike previous </w:t>
      </w:r>
      <w:r w:rsidR="003E5CA5">
        <w:rPr>
          <w:color w:val="000000" w:themeColor="text1"/>
          <w:sz w:val="24"/>
          <w:szCs w:val="24"/>
        </w:rPr>
        <w:t xml:space="preserve">public surveys </w:t>
      </w:r>
      <w:r w:rsidR="002E144E">
        <w:rPr>
          <w:color w:val="000000" w:themeColor="text1"/>
          <w:sz w:val="24"/>
          <w:szCs w:val="24"/>
        </w:rPr>
        <w:t>that</w:t>
      </w:r>
      <w:r w:rsidR="003E5CA5">
        <w:rPr>
          <w:color w:val="000000" w:themeColor="text1"/>
          <w:sz w:val="24"/>
          <w:szCs w:val="24"/>
        </w:rPr>
        <w:t xml:space="preserve"> focus</w:t>
      </w:r>
      <w:r w:rsidR="007224B3">
        <w:rPr>
          <w:color w:val="000000" w:themeColor="text1"/>
          <w:sz w:val="24"/>
          <w:szCs w:val="24"/>
        </w:rPr>
        <w:t>ed</w:t>
      </w:r>
      <w:r w:rsidR="003E5CA5">
        <w:rPr>
          <w:color w:val="000000" w:themeColor="text1"/>
          <w:sz w:val="24"/>
          <w:szCs w:val="24"/>
        </w:rPr>
        <w:t xml:space="preserve"> more on evacuation decisions, </w:t>
      </w:r>
      <w:r w:rsidR="002E144E">
        <w:rPr>
          <w:color w:val="000000" w:themeColor="text1"/>
          <w:sz w:val="24"/>
          <w:szCs w:val="24"/>
        </w:rPr>
        <w:t>forecast usage</w:t>
      </w:r>
      <w:r w:rsidR="007224B3">
        <w:rPr>
          <w:color w:val="000000" w:themeColor="text1"/>
          <w:sz w:val="24"/>
          <w:szCs w:val="24"/>
        </w:rPr>
        <w:t>,</w:t>
      </w:r>
      <w:r w:rsidR="003E5CA5">
        <w:rPr>
          <w:color w:val="000000" w:themeColor="text1"/>
          <w:sz w:val="24"/>
          <w:szCs w:val="24"/>
        </w:rPr>
        <w:t xml:space="preserve"> and perception of hurricane risk</w:t>
      </w:r>
      <w:r w:rsidRPr="00DD02E2">
        <w:rPr>
          <w:color w:val="000000" w:themeColor="text1"/>
          <w:sz w:val="24"/>
          <w:szCs w:val="24"/>
        </w:rPr>
        <w:t xml:space="preserve">, our approach </w:t>
      </w:r>
      <w:r w:rsidR="003E5CA5">
        <w:rPr>
          <w:color w:val="000000" w:themeColor="text1"/>
          <w:sz w:val="24"/>
          <w:szCs w:val="24"/>
        </w:rPr>
        <w:t>specifically pays</w:t>
      </w:r>
      <w:r w:rsidRPr="00DD02E2">
        <w:rPr>
          <w:color w:val="000000" w:themeColor="text1"/>
          <w:sz w:val="24"/>
          <w:szCs w:val="24"/>
        </w:rPr>
        <w:t xml:space="preserve"> attention to the details of design elements of the </w:t>
      </w:r>
      <w:r w:rsidR="003E5CA5">
        <w:rPr>
          <w:color w:val="000000" w:themeColor="text1"/>
          <w:sz w:val="24"/>
          <w:szCs w:val="24"/>
        </w:rPr>
        <w:t>forecast graphics</w:t>
      </w:r>
      <w:r w:rsidRPr="00DD02E2">
        <w:rPr>
          <w:color w:val="000000" w:themeColor="text1"/>
          <w:sz w:val="24"/>
          <w:szCs w:val="24"/>
        </w:rPr>
        <w:t xml:space="preserve"> with the </w:t>
      </w:r>
      <w:r w:rsidR="003E5CA5">
        <w:rPr>
          <w:color w:val="000000" w:themeColor="text1"/>
          <w:sz w:val="24"/>
          <w:szCs w:val="24"/>
        </w:rPr>
        <w:t>long-term goal of minimizing misinterpretation</w:t>
      </w:r>
      <w:r w:rsidR="007224B3">
        <w:rPr>
          <w:color w:val="000000" w:themeColor="text1"/>
          <w:sz w:val="24"/>
          <w:szCs w:val="24"/>
        </w:rPr>
        <w:t xml:space="preserve"> of future graphics</w:t>
      </w:r>
      <w:r w:rsidR="00B616B3">
        <w:rPr>
          <w:color w:val="000000" w:themeColor="text1"/>
          <w:sz w:val="24"/>
          <w:szCs w:val="24"/>
        </w:rPr>
        <w:t>.</w:t>
      </w:r>
    </w:p>
    <w:p w14:paraId="00000010" w14:textId="4F08A40F" w:rsidR="00F44F78" w:rsidRPr="007453EF" w:rsidRDefault="00B7248A">
      <w:pPr>
        <w:pStyle w:val="Heading1"/>
        <w:spacing w:line="480" w:lineRule="auto"/>
        <w:jc w:val="both"/>
      </w:pPr>
      <w:bookmarkStart w:id="1" w:name="_30j0zll" w:colFirst="0" w:colLast="0"/>
      <w:bookmarkEnd w:id="1"/>
      <w:r>
        <w:t>Survey Methodology and Findings</w:t>
      </w:r>
    </w:p>
    <w:p w14:paraId="5827E43C" w14:textId="77777777" w:rsidR="00C420FD" w:rsidRDefault="00C420FD">
      <w:pPr>
        <w:spacing w:line="480" w:lineRule="auto"/>
        <w:jc w:val="both"/>
        <w:rPr>
          <w:sz w:val="24"/>
          <w:szCs w:val="24"/>
        </w:rPr>
      </w:pPr>
    </w:p>
    <w:p w14:paraId="4A906FB7" w14:textId="107A4A23" w:rsidR="005B076D" w:rsidRDefault="002815A5">
      <w:pPr>
        <w:spacing w:line="480" w:lineRule="auto"/>
        <w:jc w:val="both"/>
        <w:rPr>
          <w:sz w:val="24"/>
          <w:szCs w:val="24"/>
        </w:rPr>
      </w:pPr>
      <w:bookmarkStart w:id="2" w:name="_1fob9te" w:colFirst="0" w:colLast="0"/>
      <w:bookmarkEnd w:id="2"/>
      <w:r>
        <w:rPr>
          <w:sz w:val="24"/>
          <w:szCs w:val="24"/>
        </w:rPr>
        <w:t>The participants</w:t>
      </w:r>
      <w:r w:rsidRPr="007453EF">
        <w:rPr>
          <w:sz w:val="24"/>
          <w:szCs w:val="24"/>
        </w:rPr>
        <w:t xml:space="preserve"> were recruited through Amazon Mechanical Turk (</w:t>
      </w:r>
      <w:proofErr w:type="spellStart"/>
      <w:r w:rsidRPr="007453EF">
        <w:rPr>
          <w:sz w:val="24"/>
          <w:szCs w:val="24"/>
        </w:rPr>
        <w:t>MTurk</w:t>
      </w:r>
      <w:proofErr w:type="spellEnd"/>
      <w:r w:rsidRPr="007453EF">
        <w:rPr>
          <w:sz w:val="24"/>
          <w:szCs w:val="24"/>
        </w:rPr>
        <w:t xml:space="preserve">) </w:t>
      </w:r>
      <w:r w:rsidR="00D36CC6">
        <w:rPr>
          <w:sz w:val="24"/>
          <w:szCs w:val="24"/>
        </w:rPr>
        <w:t>and</w:t>
      </w:r>
      <w:r w:rsidRPr="007453EF">
        <w:rPr>
          <w:sz w:val="24"/>
          <w:szCs w:val="24"/>
        </w:rPr>
        <w:t xml:space="preserve"> directed to </w:t>
      </w:r>
      <w:r w:rsidR="00D36CC6">
        <w:rPr>
          <w:sz w:val="24"/>
          <w:szCs w:val="24"/>
        </w:rPr>
        <w:t>the</w:t>
      </w:r>
      <w:r w:rsidRPr="007453EF">
        <w:rPr>
          <w:sz w:val="24"/>
          <w:szCs w:val="24"/>
        </w:rPr>
        <w:t xml:space="preserve"> electronic survey hosted </w:t>
      </w:r>
      <w:r w:rsidR="00572A46">
        <w:rPr>
          <w:sz w:val="24"/>
          <w:szCs w:val="24"/>
        </w:rPr>
        <w:t>by Qualtrics</w:t>
      </w:r>
      <w:r w:rsidRPr="007453EF">
        <w:rPr>
          <w:sz w:val="24"/>
          <w:szCs w:val="24"/>
        </w:rPr>
        <w:t xml:space="preserve">. </w:t>
      </w:r>
      <w:r w:rsidR="00572A46">
        <w:rPr>
          <w:sz w:val="24"/>
          <w:szCs w:val="24"/>
        </w:rPr>
        <w:t xml:space="preserve"> All participants</w:t>
      </w:r>
      <w:r w:rsidRPr="007453EF">
        <w:rPr>
          <w:sz w:val="24"/>
          <w:szCs w:val="24"/>
        </w:rPr>
        <w:t xml:space="preserve"> were</w:t>
      </w:r>
      <w:r w:rsidR="00572A46">
        <w:rPr>
          <w:sz w:val="24"/>
          <w:szCs w:val="24"/>
        </w:rPr>
        <w:t xml:space="preserve"> at least</w:t>
      </w:r>
      <w:r w:rsidRPr="007453EF">
        <w:rPr>
          <w:sz w:val="24"/>
          <w:szCs w:val="24"/>
        </w:rPr>
        <w:t xml:space="preserve"> 18 years of ag</w:t>
      </w:r>
      <w:r w:rsidR="00572A46">
        <w:rPr>
          <w:sz w:val="24"/>
          <w:szCs w:val="24"/>
        </w:rPr>
        <w:t>e</w:t>
      </w:r>
      <w:r w:rsidRPr="007453EF">
        <w:rPr>
          <w:sz w:val="24"/>
          <w:szCs w:val="24"/>
        </w:rPr>
        <w:t xml:space="preserve"> and </w:t>
      </w:r>
      <w:r w:rsidR="005B076D">
        <w:rPr>
          <w:sz w:val="24"/>
          <w:szCs w:val="24"/>
        </w:rPr>
        <w:t>had</w:t>
      </w:r>
      <w:r w:rsidRPr="007453EF">
        <w:rPr>
          <w:sz w:val="24"/>
          <w:szCs w:val="24"/>
        </w:rPr>
        <w:t xml:space="preserve"> lived in </w:t>
      </w:r>
      <w:r w:rsidR="005B076D">
        <w:rPr>
          <w:sz w:val="24"/>
          <w:szCs w:val="24"/>
        </w:rPr>
        <w:t xml:space="preserve">Florida </w:t>
      </w:r>
      <w:r w:rsidRPr="007453EF">
        <w:rPr>
          <w:sz w:val="24"/>
          <w:szCs w:val="24"/>
        </w:rPr>
        <w:t xml:space="preserve">for at least 18 months. </w:t>
      </w:r>
      <w:r w:rsidR="002E144E">
        <w:rPr>
          <w:sz w:val="24"/>
          <w:szCs w:val="24"/>
        </w:rPr>
        <w:t>The 2,847 r</w:t>
      </w:r>
      <w:r w:rsidR="00572A46">
        <w:rPr>
          <w:sz w:val="24"/>
          <w:szCs w:val="24"/>
        </w:rPr>
        <w:t>espondents</w:t>
      </w:r>
      <w:r w:rsidR="005B076D" w:rsidRPr="007453EF">
        <w:rPr>
          <w:sz w:val="24"/>
          <w:szCs w:val="24"/>
        </w:rPr>
        <w:t xml:space="preserve"> that </w:t>
      </w:r>
      <w:r w:rsidR="005B076D">
        <w:rPr>
          <w:sz w:val="24"/>
          <w:szCs w:val="24"/>
        </w:rPr>
        <w:t>had</w:t>
      </w:r>
      <w:r w:rsidR="005B076D" w:rsidRPr="007453EF">
        <w:rPr>
          <w:sz w:val="24"/>
          <w:szCs w:val="24"/>
        </w:rPr>
        <w:t xml:space="preserve"> received a 95% approval rate on jobs completed in </w:t>
      </w:r>
      <w:proofErr w:type="spellStart"/>
      <w:r w:rsidR="005B076D" w:rsidRPr="007453EF">
        <w:rPr>
          <w:sz w:val="24"/>
          <w:szCs w:val="24"/>
        </w:rPr>
        <w:t>MTurk</w:t>
      </w:r>
      <w:proofErr w:type="spellEnd"/>
      <w:r w:rsidR="002E144E">
        <w:rPr>
          <w:sz w:val="24"/>
          <w:szCs w:val="24"/>
        </w:rPr>
        <w:t xml:space="preserve"> were included.  Each participant was paid $1.05 upon completing the survey.</w:t>
      </w:r>
    </w:p>
    <w:p w14:paraId="1195AF7B" w14:textId="77777777" w:rsidR="005B076D" w:rsidRDefault="005B076D">
      <w:pPr>
        <w:spacing w:line="480" w:lineRule="auto"/>
        <w:jc w:val="both"/>
        <w:rPr>
          <w:sz w:val="24"/>
          <w:szCs w:val="24"/>
        </w:rPr>
      </w:pPr>
    </w:p>
    <w:p w14:paraId="6AAC5835" w14:textId="0CEDCED9" w:rsidR="005E6ED5" w:rsidRDefault="005A1D29">
      <w:pPr>
        <w:spacing w:line="480" w:lineRule="auto"/>
        <w:jc w:val="both"/>
        <w:rPr>
          <w:sz w:val="24"/>
          <w:szCs w:val="24"/>
        </w:rPr>
      </w:pPr>
      <w:r>
        <w:rPr>
          <w:sz w:val="24"/>
          <w:szCs w:val="24"/>
        </w:rPr>
        <w:t xml:space="preserve">The survey comprised 55 mostly multiple-choice </w:t>
      </w:r>
      <w:r w:rsidR="00993A4E">
        <w:rPr>
          <w:sz w:val="24"/>
          <w:szCs w:val="24"/>
        </w:rPr>
        <w:t xml:space="preserve">and </w:t>
      </w:r>
      <w:r w:rsidR="00455D0C">
        <w:rPr>
          <w:sz w:val="24"/>
          <w:szCs w:val="24"/>
        </w:rPr>
        <w:t>T</w:t>
      </w:r>
      <w:r w:rsidR="00993A4E">
        <w:rPr>
          <w:sz w:val="24"/>
          <w:szCs w:val="24"/>
        </w:rPr>
        <w:t>rue/</w:t>
      </w:r>
      <w:r w:rsidR="00455D0C">
        <w:rPr>
          <w:sz w:val="24"/>
          <w:szCs w:val="24"/>
        </w:rPr>
        <w:t>F</w:t>
      </w:r>
      <w:r w:rsidR="00993A4E">
        <w:rPr>
          <w:sz w:val="24"/>
          <w:szCs w:val="24"/>
        </w:rPr>
        <w:t xml:space="preserve">alse </w:t>
      </w:r>
      <w:r>
        <w:rPr>
          <w:sz w:val="24"/>
          <w:szCs w:val="24"/>
        </w:rPr>
        <w:t xml:space="preserve">questions, including demographic information and a series of </w:t>
      </w:r>
      <w:r w:rsidR="00B67ED5">
        <w:rPr>
          <w:sz w:val="24"/>
          <w:szCs w:val="24"/>
        </w:rPr>
        <w:t xml:space="preserve">42 </w:t>
      </w:r>
      <w:r>
        <w:rPr>
          <w:sz w:val="24"/>
          <w:szCs w:val="24"/>
        </w:rPr>
        <w:t xml:space="preserve">questions aimed at addressing three </w:t>
      </w:r>
      <w:r w:rsidR="002E144E">
        <w:rPr>
          <w:sz w:val="24"/>
          <w:szCs w:val="24"/>
        </w:rPr>
        <w:t>main</w:t>
      </w:r>
      <w:r>
        <w:rPr>
          <w:sz w:val="24"/>
          <w:szCs w:val="24"/>
        </w:rPr>
        <w:t xml:space="preserve"> research questions.  </w:t>
      </w:r>
      <w:r w:rsidR="00B616B3">
        <w:rPr>
          <w:sz w:val="24"/>
          <w:szCs w:val="24"/>
        </w:rPr>
        <w:t>About 2,500 residents completed the demographic p</w:t>
      </w:r>
      <w:r w:rsidR="00404B80">
        <w:rPr>
          <w:sz w:val="24"/>
          <w:szCs w:val="24"/>
        </w:rPr>
        <w:t>ortion</w:t>
      </w:r>
      <w:r w:rsidR="00B616B3">
        <w:rPr>
          <w:sz w:val="24"/>
          <w:szCs w:val="24"/>
        </w:rPr>
        <w:t xml:space="preserve"> of the survey</w:t>
      </w:r>
      <w:r w:rsidR="008E2CC7">
        <w:rPr>
          <w:sz w:val="24"/>
          <w:szCs w:val="24"/>
        </w:rPr>
        <w:t>, and a summary is provided in Table 1.</w:t>
      </w:r>
      <w:r w:rsidR="00DA5821">
        <w:rPr>
          <w:sz w:val="24"/>
          <w:szCs w:val="24"/>
        </w:rPr>
        <w:t xml:space="preserve">  The Black / African American / Hispanic and Latino minorities together with those born outside the United States were under-represented in the surve</w:t>
      </w:r>
      <w:r w:rsidR="007224B3">
        <w:rPr>
          <w:sz w:val="24"/>
          <w:szCs w:val="24"/>
        </w:rPr>
        <w:t xml:space="preserve">y. </w:t>
      </w:r>
      <w:r w:rsidR="00DA5821">
        <w:rPr>
          <w:sz w:val="24"/>
          <w:szCs w:val="24"/>
        </w:rPr>
        <w:t xml:space="preserve"> </w:t>
      </w:r>
      <w:r w:rsidR="007224B3">
        <w:rPr>
          <w:sz w:val="24"/>
          <w:szCs w:val="24"/>
        </w:rPr>
        <w:t>A</w:t>
      </w:r>
      <w:r w:rsidR="00DA5821">
        <w:rPr>
          <w:sz w:val="24"/>
          <w:szCs w:val="24"/>
        </w:rPr>
        <w:t xml:space="preserve"> disproportionately high </w:t>
      </w:r>
      <w:r w:rsidR="00B67ED5">
        <w:rPr>
          <w:sz w:val="24"/>
          <w:szCs w:val="24"/>
        </w:rPr>
        <w:t xml:space="preserve">proportion </w:t>
      </w:r>
      <w:r w:rsidR="00DA5821">
        <w:rPr>
          <w:sz w:val="24"/>
          <w:szCs w:val="24"/>
        </w:rPr>
        <w:t xml:space="preserve">of respondents were under 35 years of age, </w:t>
      </w:r>
      <w:r w:rsidR="007224B3">
        <w:rPr>
          <w:sz w:val="24"/>
          <w:szCs w:val="24"/>
        </w:rPr>
        <w:t xml:space="preserve">and a </w:t>
      </w:r>
      <w:r w:rsidR="007224B3">
        <w:rPr>
          <w:sz w:val="24"/>
          <w:szCs w:val="24"/>
        </w:rPr>
        <w:lastRenderedPageBreak/>
        <w:t xml:space="preserve">disproportionately low </w:t>
      </w:r>
      <w:r w:rsidR="00B67ED5">
        <w:rPr>
          <w:sz w:val="24"/>
          <w:szCs w:val="24"/>
        </w:rPr>
        <w:t xml:space="preserve">proportion </w:t>
      </w:r>
      <w:r w:rsidR="007224B3">
        <w:rPr>
          <w:sz w:val="24"/>
          <w:szCs w:val="24"/>
        </w:rPr>
        <w:t>of senior</w:t>
      </w:r>
      <w:r w:rsidR="00771982">
        <w:rPr>
          <w:sz w:val="24"/>
          <w:szCs w:val="24"/>
        </w:rPr>
        <w:t xml:space="preserve"> or disabled</w:t>
      </w:r>
      <w:r w:rsidR="007224B3">
        <w:rPr>
          <w:sz w:val="24"/>
          <w:szCs w:val="24"/>
        </w:rPr>
        <w:t xml:space="preserve"> citizens participated.  The survey comprised residents with </w:t>
      </w:r>
      <w:r w:rsidR="00DA5821">
        <w:rPr>
          <w:sz w:val="24"/>
          <w:szCs w:val="24"/>
        </w:rPr>
        <w:t>higher degree</w:t>
      </w:r>
      <w:r w:rsidR="007224B3">
        <w:rPr>
          <w:sz w:val="24"/>
          <w:szCs w:val="24"/>
        </w:rPr>
        <w:t>s</w:t>
      </w:r>
      <w:r w:rsidR="00DA5821">
        <w:rPr>
          <w:sz w:val="24"/>
          <w:szCs w:val="24"/>
        </w:rPr>
        <w:t xml:space="preserve"> and median income</w:t>
      </w:r>
      <w:r w:rsidR="007224B3">
        <w:rPr>
          <w:sz w:val="24"/>
          <w:szCs w:val="24"/>
        </w:rPr>
        <w:t>s</w:t>
      </w:r>
      <w:r w:rsidR="00DA5821">
        <w:rPr>
          <w:sz w:val="24"/>
          <w:szCs w:val="24"/>
        </w:rPr>
        <w:t xml:space="preserve"> than the Florida-wide </w:t>
      </w:r>
      <w:r w:rsidR="007224B3">
        <w:rPr>
          <w:sz w:val="24"/>
          <w:szCs w:val="24"/>
        </w:rPr>
        <w:t>values</w:t>
      </w:r>
      <w:r w:rsidR="00DA5821">
        <w:rPr>
          <w:sz w:val="24"/>
          <w:szCs w:val="24"/>
        </w:rPr>
        <w:t>.</w:t>
      </w:r>
      <w:r>
        <w:rPr>
          <w:sz w:val="24"/>
          <w:szCs w:val="24"/>
        </w:rPr>
        <w:t xml:space="preserve">  The highlights from three primary research questions are provided below.</w:t>
      </w:r>
    </w:p>
    <w:p w14:paraId="38C2CA2F" w14:textId="77777777" w:rsidR="00B7248A" w:rsidRPr="004243A7" w:rsidRDefault="00B7248A">
      <w:pPr>
        <w:spacing w:line="480" w:lineRule="auto"/>
        <w:jc w:val="both"/>
        <w:rPr>
          <w:sz w:val="24"/>
          <w:szCs w:val="24"/>
        </w:rPr>
      </w:pPr>
    </w:p>
    <w:p w14:paraId="76DAEDFB" w14:textId="1702890C" w:rsidR="00B7248A" w:rsidRPr="004243A7" w:rsidRDefault="00CB6D5D" w:rsidP="004243A7">
      <w:pPr>
        <w:pStyle w:val="Heading2"/>
        <w:numPr>
          <w:ilvl w:val="0"/>
          <w:numId w:val="6"/>
        </w:numPr>
        <w:spacing w:line="480" w:lineRule="auto"/>
        <w:jc w:val="both"/>
        <w:rPr>
          <w:b w:val="0"/>
          <w:bCs/>
          <w:sz w:val="24"/>
          <w:szCs w:val="24"/>
        </w:rPr>
      </w:pPr>
      <w:bookmarkStart w:id="3" w:name="_2et92p0" w:colFirst="0" w:colLast="0"/>
      <w:bookmarkStart w:id="4" w:name="_tyjcwt" w:colFirst="0" w:colLast="0"/>
      <w:bookmarkEnd w:id="3"/>
      <w:bookmarkEnd w:id="4"/>
      <w:r w:rsidRPr="004243A7">
        <w:rPr>
          <w:sz w:val="24"/>
          <w:szCs w:val="24"/>
        </w:rPr>
        <w:t xml:space="preserve">What are the most </w:t>
      </w:r>
      <w:r w:rsidR="00F84A6C">
        <w:rPr>
          <w:sz w:val="24"/>
          <w:szCs w:val="24"/>
        </w:rPr>
        <w:t xml:space="preserve">frequent and </w:t>
      </w:r>
      <w:r w:rsidRPr="004243A7">
        <w:rPr>
          <w:sz w:val="24"/>
          <w:szCs w:val="24"/>
        </w:rPr>
        <w:t xml:space="preserve">trusted sources of information that Florida residents use when they </w:t>
      </w:r>
      <w:r w:rsidR="004243A7" w:rsidRPr="004243A7">
        <w:rPr>
          <w:sz w:val="24"/>
          <w:szCs w:val="24"/>
        </w:rPr>
        <w:t>learn that</w:t>
      </w:r>
      <w:r w:rsidRPr="004243A7">
        <w:rPr>
          <w:sz w:val="24"/>
          <w:szCs w:val="24"/>
        </w:rPr>
        <w:t xml:space="preserve"> a </w:t>
      </w:r>
      <w:r w:rsidR="004243A7" w:rsidRPr="004243A7">
        <w:rPr>
          <w:sz w:val="24"/>
          <w:szCs w:val="24"/>
        </w:rPr>
        <w:t>hurricane</w:t>
      </w:r>
      <w:r w:rsidRPr="004243A7">
        <w:rPr>
          <w:sz w:val="24"/>
          <w:szCs w:val="24"/>
        </w:rPr>
        <w:t xml:space="preserve"> is coming their way?</w:t>
      </w:r>
    </w:p>
    <w:p w14:paraId="434C5737" w14:textId="5069DB3A" w:rsidR="00B7248A" w:rsidRPr="004243A7" w:rsidRDefault="00B7248A" w:rsidP="004243A7">
      <w:pPr>
        <w:spacing w:line="480" w:lineRule="auto"/>
        <w:rPr>
          <w:sz w:val="24"/>
          <w:szCs w:val="24"/>
        </w:rPr>
      </w:pPr>
    </w:p>
    <w:p w14:paraId="46C13502" w14:textId="3974B415" w:rsidR="000353D6" w:rsidRDefault="002E144E" w:rsidP="00DE6659">
      <w:pPr>
        <w:spacing w:line="480" w:lineRule="auto"/>
        <w:jc w:val="both"/>
        <w:rPr>
          <w:sz w:val="24"/>
          <w:szCs w:val="24"/>
        </w:rPr>
      </w:pPr>
      <w:r>
        <w:rPr>
          <w:sz w:val="24"/>
          <w:szCs w:val="24"/>
        </w:rPr>
        <w:t>The first</w:t>
      </w:r>
      <w:r w:rsidR="004243A7" w:rsidRPr="004243A7">
        <w:rPr>
          <w:sz w:val="24"/>
          <w:szCs w:val="24"/>
        </w:rPr>
        <w:t xml:space="preserve"> </w:t>
      </w:r>
      <w:r w:rsidR="004243A7">
        <w:rPr>
          <w:sz w:val="24"/>
          <w:szCs w:val="24"/>
        </w:rPr>
        <w:t xml:space="preserve">question of </w:t>
      </w:r>
      <w:r w:rsidR="004243A7" w:rsidRPr="00D54F99">
        <w:rPr>
          <w:sz w:val="24"/>
          <w:szCs w:val="24"/>
        </w:rPr>
        <w:t>how frequently</w:t>
      </w:r>
      <w:r w:rsidR="004243A7">
        <w:rPr>
          <w:sz w:val="24"/>
          <w:szCs w:val="24"/>
        </w:rPr>
        <w:t xml:space="preserve"> the respondents </w:t>
      </w:r>
      <w:r>
        <w:rPr>
          <w:sz w:val="24"/>
          <w:szCs w:val="24"/>
        </w:rPr>
        <w:t>used</w:t>
      </w:r>
      <w:r w:rsidR="004243A7">
        <w:rPr>
          <w:sz w:val="24"/>
          <w:szCs w:val="24"/>
        </w:rPr>
        <w:t xml:space="preserve"> </w:t>
      </w:r>
      <w:r w:rsidR="00F84A6C">
        <w:rPr>
          <w:sz w:val="24"/>
          <w:szCs w:val="24"/>
        </w:rPr>
        <w:t xml:space="preserve">each </w:t>
      </w:r>
      <w:r w:rsidR="004243A7" w:rsidRPr="00D54F99">
        <w:rPr>
          <w:sz w:val="24"/>
          <w:szCs w:val="24"/>
        </w:rPr>
        <w:t>source</w:t>
      </w:r>
      <w:r w:rsidR="004243A7">
        <w:rPr>
          <w:sz w:val="24"/>
          <w:szCs w:val="24"/>
        </w:rPr>
        <w:t xml:space="preserve"> of information </w:t>
      </w:r>
      <w:r w:rsidR="00EF1500">
        <w:rPr>
          <w:sz w:val="24"/>
          <w:szCs w:val="24"/>
        </w:rPr>
        <w:t>revealed that there</w:t>
      </w:r>
      <w:r w:rsidR="00D36CC6">
        <w:rPr>
          <w:sz w:val="24"/>
          <w:szCs w:val="24"/>
        </w:rPr>
        <w:t xml:space="preserve"> was not one dominant source: those</w:t>
      </w:r>
      <w:r w:rsidR="004243A7">
        <w:rPr>
          <w:sz w:val="24"/>
          <w:szCs w:val="24"/>
        </w:rPr>
        <w:t xml:space="preserve"> </w:t>
      </w:r>
      <w:r w:rsidR="00F84A6C">
        <w:rPr>
          <w:sz w:val="24"/>
          <w:szCs w:val="24"/>
        </w:rPr>
        <w:t>that were</w:t>
      </w:r>
      <w:r w:rsidR="00D36CC6">
        <w:rPr>
          <w:sz w:val="24"/>
          <w:szCs w:val="24"/>
        </w:rPr>
        <w:t xml:space="preserve"> stated most as being</w:t>
      </w:r>
      <w:r w:rsidR="00F84A6C">
        <w:rPr>
          <w:sz w:val="24"/>
          <w:szCs w:val="24"/>
        </w:rPr>
        <w:t xml:space="preserve"> used “very frequently” (several times per day) were</w:t>
      </w:r>
      <w:r w:rsidR="004243A7">
        <w:rPr>
          <w:sz w:val="24"/>
          <w:szCs w:val="24"/>
        </w:rPr>
        <w:t xml:space="preserve"> web/internet</w:t>
      </w:r>
      <w:r w:rsidR="00F84A6C">
        <w:rPr>
          <w:sz w:val="24"/>
          <w:szCs w:val="24"/>
        </w:rPr>
        <w:t xml:space="preserve"> (56%)</w:t>
      </w:r>
      <w:r w:rsidR="004243A7">
        <w:rPr>
          <w:sz w:val="24"/>
          <w:szCs w:val="24"/>
        </w:rPr>
        <w:t>, TV</w:t>
      </w:r>
      <w:r w:rsidR="00F84A6C">
        <w:rPr>
          <w:sz w:val="24"/>
          <w:szCs w:val="24"/>
        </w:rPr>
        <w:t xml:space="preserve"> (47%)</w:t>
      </w:r>
      <w:r w:rsidR="004243A7">
        <w:rPr>
          <w:sz w:val="24"/>
          <w:szCs w:val="24"/>
        </w:rPr>
        <w:t>, and weather apps</w:t>
      </w:r>
      <w:r w:rsidR="00F84A6C">
        <w:rPr>
          <w:sz w:val="24"/>
          <w:szCs w:val="24"/>
        </w:rPr>
        <w:t xml:space="preserve"> (45%</w:t>
      </w:r>
      <w:r w:rsidR="004243A7">
        <w:rPr>
          <w:sz w:val="24"/>
          <w:szCs w:val="24"/>
        </w:rPr>
        <w:t xml:space="preserve">).  Social media was next </w:t>
      </w:r>
      <w:r w:rsidR="00EF1500">
        <w:rPr>
          <w:sz w:val="24"/>
          <w:szCs w:val="24"/>
        </w:rPr>
        <w:t>(</w:t>
      </w:r>
      <w:r w:rsidR="004243A7">
        <w:rPr>
          <w:sz w:val="24"/>
          <w:szCs w:val="24"/>
        </w:rPr>
        <w:t>32</w:t>
      </w:r>
      <w:r w:rsidR="00EF1500">
        <w:rPr>
          <w:sz w:val="24"/>
          <w:szCs w:val="24"/>
        </w:rPr>
        <w:t>%)</w:t>
      </w:r>
      <w:r w:rsidR="004243A7">
        <w:rPr>
          <w:sz w:val="24"/>
          <w:szCs w:val="24"/>
        </w:rPr>
        <w:t xml:space="preserve">.  In contrast, neighbors and relatives, local radio, and newspapers were sometimes (less than once per day) or never used by </w:t>
      </w:r>
      <w:proofErr w:type="gramStart"/>
      <w:r w:rsidR="004243A7">
        <w:rPr>
          <w:sz w:val="24"/>
          <w:szCs w:val="24"/>
        </w:rPr>
        <w:t>a majority of</w:t>
      </w:r>
      <w:proofErr w:type="gramEnd"/>
      <w:r w:rsidR="004243A7">
        <w:rPr>
          <w:sz w:val="24"/>
          <w:szCs w:val="24"/>
        </w:rPr>
        <w:t xml:space="preserve"> respondents.  These results were largely as expected</w:t>
      </w:r>
      <w:r w:rsidR="009331B2">
        <w:rPr>
          <w:sz w:val="24"/>
          <w:szCs w:val="24"/>
        </w:rPr>
        <w:t xml:space="preserve">.  </w:t>
      </w:r>
      <w:r w:rsidR="003242C0">
        <w:rPr>
          <w:sz w:val="24"/>
          <w:szCs w:val="24"/>
        </w:rPr>
        <w:t>We note that the respondents were not restricted to using just one source</w:t>
      </w:r>
      <w:r w:rsidR="003242C0">
        <w:rPr>
          <w:sz w:val="24"/>
          <w:szCs w:val="24"/>
        </w:rPr>
        <w:t xml:space="preserve"> </w:t>
      </w:r>
      <w:r w:rsidR="003242C0">
        <w:rPr>
          <w:sz w:val="24"/>
          <w:szCs w:val="24"/>
        </w:rPr>
        <w:t>“very frequently”, and it is encouraging that multiple sources are used more than once per day by many respondents.</w:t>
      </w:r>
      <w:r w:rsidR="003242C0">
        <w:rPr>
          <w:sz w:val="24"/>
          <w:szCs w:val="24"/>
        </w:rPr>
        <w:t xml:space="preserve"> </w:t>
      </w:r>
      <w:r w:rsidR="00F84A6C">
        <w:rPr>
          <w:sz w:val="24"/>
          <w:szCs w:val="24"/>
        </w:rPr>
        <w:t xml:space="preserve">The </w:t>
      </w:r>
      <w:r w:rsidR="00B20507">
        <w:rPr>
          <w:sz w:val="24"/>
          <w:szCs w:val="24"/>
        </w:rPr>
        <w:t>second</w:t>
      </w:r>
      <w:r w:rsidR="00F84A6C">
        <w:rPr>
          <w:sz w:val="24"/>
          <w:szCs w:val="24"/>
        </w:rPr>
        <w:t xml:space="preserve"> question </w:t>
      </w:r>
      <w:r w:rsidR="009331B2">
        <w:rPr>
          <w:sz w:val="24"/>
          <w:szCs w:val="24"/>
        </w:rPr>
        <w:t>asked respondents to choose their</w:t>
      </w:r>
      <w:r w:rsidR="00F84A6C">
        <w:rPr>
          <w:sz w:val="24"/>
          <w:szCs w:val="24"/>
        </w:rPr>
        <w:t xml:space="preserve"> </w:t>
      </w:r>
      <w:r w:rsidR="00F84A6C" w:rsidRPr="00D54F99">
        <w:rPr>
          <w:sz w:val="24"/>
          <w:szCs w:val="24"/>
        </w:rPr>
        <w:t>most trusted</w:t>
      </w:r>
      <w:r w:rsidR="003242C0" w:rsidRPr="00D54F99">
        <w:rPr>
          <w:sz w:val="24"/>
          <w:szCs w:val="24"/>
        </w:rPr>
        <w:t xml:space="preserve"> </w:t>
      </w:r>
      <w:r w:rsidR="00F84A6C" w:rsidRPr="00D54F99">
        <w:rPr>
          <w:sz w:val="24"/>
          <w:szCs w:val="24"/>
        </w:rPr>
        <w:t>source</w:t>
      </w:r>
      <w:r w:rsidR="00F84A6C">
        <w:rPr>
          <w:sz w:val="24"/>
          <w:szCs w:val="24"/>
        </w:rPr>
        <w:t xml:space="preserve"> of information.  In contrast to the </w:t>
      </w:r>
      <w:r>
        <w:rPr>
          <w:sz w:val="24"/>
          <w:szCs w:val="24"/>
        </w:rPr>
        <w:t>first</w:t>
      </w:r>
      <w:r w:rsidR="00F84A6C">
        <w:rPr>
          <w:sz w:val="24"/>
          <w:szCs w:val="24"/>
        </w:rPr>
        <w:t xml:space="preserve"> </w:t>
      </w:r>
      <w:r w:rsidR="00D36CC6">
        <w:rPr>
          <w:sz w:val="24"/>
          <w:szCs w:val="24"/>
        </w:rPr>
        <w:t>question</w:t>
      </w:r>
      <w:r w:rsidR="00F84A6C">
        <w:rPr>
          <w:sz w:val="24"/>
          <w:szCs w:val="24"/>
        </w:rPr>
        <w:t xml:space="preserve">, the standout was TV, which 39% of respondents stated they trusted the most.  28% stated web/internet, even though the largest fraction of respondents accessed them </w:t>
      </w:r>
      <w:r w:rsidR="00D36CC6">
        <w:rPr>
          <w:sz w:val="24"/>
          <w:szCs w:val="24"/>
        </w:rPr>
        <w:t>“</w:t>
      </w:r>
      <w:r w:rsidR="00F84A6C">
        <w:rPr>
          <w:sz w:val="24"/>
          <w:szCs w:val="24"/>
        </w:rPr>
        <w:t>very frequently</w:t>
      </w:r>
      <w:r w:rsidR="00D36CC6">
        <w:rPr>
          <w:sz w:val="24"/>
          <w:szCs w:val="24"/>
        </w:rPr>
        <w:t>”</w:t>
      </w:r>
      <w:r w:rsidR="00F84A6C">
        <w:rPr>
          <w:sz w:val="24"/>
          <w:szCs w:val="24"/>
        </w:rPr>
        <w:t xml:space="preserve">.  Interestingly, the fraction of respondents who trusted weather apps (14%) or social media (6%) above all other sources was small, suggesting that many </w:t>
      </w:r>
      <w:r w:rsidR="00F20AF0">
        <w:rPr>
          <w:sz w:val="24"/>
          <w:szCs w:val="24"/>
        </w:rPr>
        <w:t>respondents</w:t>
      </w:r>
      <w:r w:rsidR="00F84A6C">
        <w:rPr>
          <w:sz w:val="24"/>
          <w:szCs w:val="24"/>
        </w:rPr>
        <w:t xml:space="preserve"> frequently used these sources </w:t>
      </w:r>
      <w:r w:rsidR="005A1D29">
        <w:rPr>
          <w:sz w:val="24"/>
          <w:szCs w:val="24"/>
        </w:rPr>
        <w:t>knowing</w:t>
      </w:r>
      <w:r w:rsidR="00F84A6C">
        <w:rPr>
          <w:sz w:val="24"/>
          <w:szCs w:val="24"/>
        </w:rPr>
        <w:t xml:space="preserve"> that they were not the most trustworthy.  This may be </w:t>
      </w:r>
      <w:r w:rsidR="005A1D29">
        <w:rPr>
          <w:sz w:val="24"/>
          <w:szCs w:val="24"/>
        </w:rPr>
        <w:t>due</w:t>
      </w:r>
      <w:r w:rsidR="00D36CC6">
        <w:rPr>
          <w:sz w:val="24"/>
          <w:szCs w:val="24"/>
        </w:rPr>
        <w:t xml:space="preserve"> to</w:t>
      </w:r>
      <w:r w:rsidR="00F84A6C">
        <w:rPr>
          <w:sz w:val="24"/>
          <w:szCs w:val="24"/>
        </w:rPr>
        <w:t xml:space="preserve"> people hav</w:t>
      </w:r>
      <w:r w:rsidR="00D36CC6">
        <w:rPr>
          <w:sz w:val="24"/>
          <w:szCs w:val="24"/>
        </w:rPr>
        <w:t>ing</w:t>
      </w:r>
      <w:r w:rsidR="00F84A6C">
        <w:rPr>
          <w:sz w:val="24"/>
          <w:szCs w:val="24"/>
        </w:rPr>
        <w:t xml:space="preserve"> </w:t>
      </w:r>
      <w:r w:rsidR="00B20507">
        <w:rPr>
          <w:sz w:val="24"/>
          <w:szCs w:val="24"/>
        </w:rPr>
        <w:t xml:space="preserve">more frequent </w:t>
      </w:r>
      <w:r w:rsidR="00F84A6C">
        <w:rPr>
          <w:sz w:val="24"/>
          <w:szCs w:val="24"/>
        </w:rPr>
        <w:t>access to their devices than their TV.</w:t>
      </w:r>
      <w:r w:rsidR="00B20507">
        <w:rPr>
          <w:sz w:val="24"/>
          <w:szCs w:val="24"/>
        </w:rPr>
        <w:t xml:space="preserve">  Third, the respondents were asked to </w:t>
      </w:r>
      <w:r w:rsidR="00534C9C">
        <w:rPr>
          <w:sz w:val="24"/>
          <w:szCs w:val="24"/>
        </w:rPr>
        <w:t xml:space="preserve">specifically </w:t>
      </w:r>
      <w:r w:rsidR="00B20507">
        <w:rPr>
          <w:sz w:val="24"/>
          <w:szCs w:val="24"/>
        </w:rPr>
        <w:t>identify</w:t>
      </w:r>
      <w:r w:rsidR="00226E91">
        <w:rPr>
          <w:sz w:val="24"/>
          <w:szCs w:val="24"/>
        </w:rPr>
        <w:t xml:space="preserve"> their </w:t>
      </w:r>
      <w:r w:rsidR="00226E91" w:rsidRPr="00F20AF0">
        <w:rPr>
          <w:sz w:val="24"/>
          <w:szCs w:val="24"/>
        </w:rPr>
        <w:t>most reliable source</w:t>
      </w:r>
      <w:r w:rsidR="00226E91">
        <w:rPr>
          <w:sz w:val="24"/>
          <w:szCs w:val="24"/>
        </w:rPr>
        <w:t xml:space="preserve"> of information</w:t>
      </w:r>
      <w:r w:rsidR="00B20507">
        <w:rPr>
          <w:sz w:val="24"/>
          <w:szCs w:val="24"/>
        </w:rPr>
        <w:t xml:space="preserve">.  The Weather Channel and weather-related tools stood out, with </w:t>
      </w:r>
      <w:r w:rsidR="00D36CC6">
        <w:rPr>
          <w:sz w:val="24"/>
          <w:szCs w:val="24"/>
        </w:rPr>
        <w:t>33%</w:t>
      </w:r>
      <w:r w:rsidR="00B20507">
        <w:rPr>
          <w:sz w:val="24"/>
          <w:szCs w:val="24"/>
        </w:rPr>
        <w:t xml:space="preserve"> of all </w:t>
      </w:r>
      <w:r w:rsidR="00B20507">
        <w:rPr>
          <w:sz w:val="24"/>
          <w:szCs w:val="24"/>
        </w:rPr>
        <w:lastRenderedPageBreak/>
        <w:t xml:space="preserve">respondents </w:t>
      </w:r>
      <w:r w:rsidR="00EF242A">
        <w:rPr>
          <w:sz w:val="24"/>
          <w:szCs w:val="24"/>
        </w:rPr>
        <w:t>selecting</w:t>
      </w:r>
      <w:r w:rsidR="00B20507">
        <w:rPr>
          <w:sz w:val="24"/>
          <w:szCs w:val="24"/>
        </w:rPr>
        <w:t xml:space="preserve"> these sources.  CNN (12%) was the most widely used TV news channel.  As expected, there was a wide variety of other sources (Twitter, Facebook, local TV etc.), none of which exceeded 6%.  </w:t>
      </w:r>
      <w:r w:rsidR="005A7140">
        <w:rPr>
          <w:sz w:val="24"/>
          <w:szCs w:val="24"/>
        </w:rPr>
        <w:t>Fourth</w:t>
      </w:r>
      <w:r w:rsidR="00B20507">
        <w:rPr>
          <w:sz w:val="24"/>
          <w:szCs w:val="24"/>
        </w:rPr>
        <w:t xml:space="preserve">, </w:t>
      </w:r>
      <w:r w:rsidR="000353D6">
        <w:rPr>
          <w:sz w:val="24"/>
          <w:szCs w:val="24"/>
        </w:rPr>
        <w:t xml:space="preserve">in a question about </w:t>
      </w:r>
      <w:r w:rsidR="004E454B">
        <w:rPr>
          <w:sz w:val="24"/>
          <w:szCs w:val="24"/>
        </w:rPr>
        <w:t>computing platforms</w:t>
      </w:r>
      <w:r w:rsidR="000353D6">
        <w:rPr>
          <w:sz w:val="24"/>
          <w:szCs w:val="24"/>
        </w:rPr>
        <w:t xml:space="preserve">, over 60% of respondents stated that they used their mobile phones to access the information very frequently, in contrast to computers (34%).  </w:t>
      </w:r>
      <w:r w:rsidR="007D4489">
        <w:rPr>
          <w:sz w:val="24"/>
          <w:szCs w:val="24"/>
        </w:rPr>
        <w:t xml:space="preserve">Our results suggest that it is important to design graphics that are accessible and usable across multiple platforms. </w:t>
      </w:r>
    </w:p>
    <w:p w14:paraId="0AAE6AF4" w14:textId="77777777" w:rsidR="00514CD3" w:rsidRPr="00514CD3" w:rsidRDefault="00514CD3" w:rsidP="00DE6659">
      <w:pPr>
        <w:spacing w:line="480" w:lineRule="auto"/>
        <w:jc w:val="both"/>
        <w:rPr>
          <w:sz w:val="24"/>
          <w:szCs w:val="24"/>
        </w:rPr>
      </w:pPr>
    </w:p>
    <w:p w14:paraId="23BD39BF" w14:textId="0A755D62" w:rsidR="000353D6" w:rsidRDefault="000353D6" w:rsidP="00DE6659">
      <w:pPr>
        <w:pStyle w:val="Heading2"/>
        <w:numPr>
          <w:ilvl w:val="0"/>
          <w:numId w:val="6"/>
        </w:numPr>
        <w:spacing w:line="480" w:lineRule="auto"/>
        <w:jc w:val="both"/>
        <w:rPr>
          <w:sz w:val="24"/>
          <w:szCs w:val="24"/>
        </w:rPr>
      </w:pPr>
      <w:r w:rsidRPr="004243A7">
        <w:rPr>
          <w:sz w:val="24"/>
          <w:szCs w:val="24"/>
        </w:rPr>
        <w:t>How accurately are Florida residents able to interpret risk based on the NHC Cone graphics?</w:t>
      </w:r>
    </w:p>
    <w:p w14:paraId="3978464D" w14:textId="77777777" w:rsidR="00DE6659" w:rsidRDefault="00DE6659" w:rsidP="00DE6659">
      <w:pPr>
        <w:spacing w:line="480" w:lineRule="auto"/>
        <w:rPr>
          <w:sz w:val="24"/>
          <w:szCs w:val="24"/>
        </w:rPr>
      </w:pPr>
    </w:p>
    <w:p w14:paraId="4F66CAD1" w14:textId="6F39A972" w:rsidR="00DE6659" w:rsidRPr="007453EF" w:rsidRDefault="00DE6659" w:rsidP="00DE6659">
      <w:pPr>
        <w:spacing w:line="480" w:lineRule="auto"/>
        <w:jc w:val="both"/>
        <w:rPr>
          <w:sz w:val="24"/>
          <w:szCs w:val="24"/>
        </w:rPr>
      </w:pPr>
      <w:r>
        <w:rPr>
          <w:sz w:val="24"/>
          <w:szCs w:val="24"/>
        </w:rPr>
        <w:t>The</w:t>
      </w:r>
      <w:r w:rsidRPr="007453EF">
        <w:rPr>
          <w:sz w:val="24"/>
          <w:szCs w:val="24"/>
        </w:rPr>
        <w:t xml:space="preserve"> participants were</w:t>
      </w:r>
      <w:r>
        <w:rPr>
          <w:sz w:val="24"/>
          <w:szCs w:val="24"/>
        </w:rPr>
        <w:t xml:space="preserve"> </w:t>
      </w:r>
      <w:r w:rsidRPr="007453EF">
        <w:rPr>
          <w:sz w:val="24"/>
          <w:szCs w:val="24"/>
        </w:rPr>
        <w:t xml:space="preserve">provided with </w:t>
      </w:r>
      <w:r w:rsidR="00404B80">
        <w:rPr>
          <w:sz w:val="24"/>
          <w:szCs w:val="24"/>
        </w:rPr>
        <w:t>the</w:t>
      </w:r>
      <w:r w:rsidRPr="007453EF">
        <w:rPr>
          <w:sz w:val="24"/>
          <w:szCs w:val="24"/>
        </w:rPr>
        <w:t xml:space="preserve"> </w:t>
      </w:r>
      <w:r>
        <w:rPr>
          <w:sz w:val="24"/>
          <w:szCs w:val="24"/>
        </w:rPr>
        <w:t>Cone</w:t>
      </w:r>
      <w:r w:rsidRPr="007453EF">
        <w:rPr>
          <w:sz w:val="24"/>
          <w:szCs w:val="24"/>
        </w:rPr>
        <w:t xml:space="preserve"> graphic</w:t>
      </w:r>
      <w:r>
        <w:rPr>
          <w:sz w:val="24"/>
          <w:szCs w:val="24"/>
        </w:rPr>
        <w:t xml:space="preserve"> </w:t>
      </w:r>
      <w:r w:rsidR="00534C9C">
        <w:rPr>
          <w:sz w:val="24"/>
          <w:szCs w:val="24"/>
        </w:rPr>
        <w:t>(</w:t>
      </w:r>
      <w:r w:rsidR="002C49C3">
        <w:rPr>
          <w:sz w:val="24"/>
          <w:szCs w:val="24"/>
        </w:rPr>
        <w:t>Fig. 1</w:t>
      </w:r>
      <w:r>
        <w:rPr>
          <w:sz w:val="24"/>
          <w:szCs w:val="24"/>
        </w:rPr>
        <w:t>)</w:t>
      </w:r>
      <w:r w:rsidRPr="007453EF">
        <w:rPr>
          <w:sz w:val="24"/>
          <w:szCs w:val="24"/>
        </w:rPr>
        <w:t xml:space="preserve"> and were asked a series of questions to determine how well they were able to interpret the information that was intended to be communicated.</w:t>
      </w:r>
      <w:r>
        <w:rPr>
          <w:sz w:val="24"/>
          <w:szCs w:val="24"/>
        </w:rPr>
        <w:t xml:space="preserve">  </w:t>
      </w:r>
      <w:r w:rsidRPr="007453EF">
        <w:rPr>
          <w:sz w:val="24"/>
          <w:szCs w:val="24"/>
        </w:rPr>
        <w:t xml:space="preserve">First, </w:t>
      </w:r>
      <w:r w:rsidR="005A1D29">
        <w:rPr>
          <w:sz w:val="24"/>
          <w:szCs w:val="24"/>
        </w:rPr>
        <w:t>using</w:t>
      </w:r>
      <w:r w:rsidRPr="007453EF">
        <w:rPr>
          <w:sz w:val="24"/>
          <w:szCs w:val="24"/>
        </w:rPr>
        <w:t xml:space="preserve"> the </w:t>
      </w:r>
      <w:r w:rsidRPr="00B50ECC">
        <w:rPr>
          <w:bCs/>
          <w:sz w:val="24"/>
          <w:szCs w:val="24"/>
        </w:rPr>
        <w:t>overall graphic</w:t>
      </w:r>
      <w:r w:rsidR="005A1D29">
        <w:rPr>
          <w:sz w:val="24"/>
          <w:szCs w:val="24"/>
        </w:rPr>
        <w:t xml:space="preserve">, they were asked </w:t>
      </w:r>
      <w:r w:rsidR="00534C9C">
        <w:rPr>
          <w:sz w:val="24"/>
          <w:szCs w:val="24"/>
        </w:rPr>
        <w:t>(True/False) if they</w:t>
      </w:r>
      <w:r w:rsidR="005A1D29">
        <w:rPr>
          <w:sz w:val="24"/>
          <w:szCs w:val="24"/>
        </w:rPr>
        <w:t xml:space="preserve"> could find </w:t>
      </w:r>
      <w:r w:rsidRPr="007453EF">
        <w:rPr>
          <w:sz w:val="24"/>
          <w:szCs w:val="24"/>
        </w:rPr>
        <w:t>1) the size of the storm</w:t>
      </w:r>
      <w:r>
        <w:rPr>
          <w:sz w:val="24"/>
          <w:szCs w:val="24"/>
        </w:rPr>
        <w:t>;</w:t>
      </w:r>
      <w:r w:rsidRPr="007453EF">
        <w:rPr>
          <w:sz w:val="24"/>
          <w:szCs w:val="24"/>
        </w:rPr>
        <w:t xml:space="preserve"> 2) the type of storm </w:t>
      </w:r>
      <w:r w:rsidR="00534C9C">
        <w:rPr>
          <w:sz w:val="24"/>
          <w:szCs w:val="24"/>
        </w:rPr>
        <w:t>(e.g., tropical storm, hurricane</w:t>
      </w:r>
      <w:r w:rsidRPr="007453EF">
        <w:rPr>
          <w:sz w:val="24"/>
          <w:szCs w:val="24"/>
        </w:rPr>
        <w:t>)</w:t>
      </w:r>
      <w:r>
        <w:rPr>
          <w:sz w:val="24"/>
          <w:szCs w:val="24"/>
        </w:rPr>
        <w:t>;</w:t>
      </w:r>
      <w:r w:rsidRPr="007453EF">
        <w:rPr>
          <w:sz w:val="24"/>
          <w:szCs w:val="24"/>
        </w:rPr>
        <w:t xml:space="preserve"> 3) where the storm could go in the next few days</w:t>
      </w:r>
      <w:r>
        <w:rPr>
          <w:sz w:val="24"/>
          <w:szCs w:val="24"/>
        </w:rPr>
        <w:t>;</w:t>
      </w:r>
      <w:r w:rsidRPr="007453EF">
        <w:rPr>
          <w:sz w:val="24"/>
          <w:szCs w:val="24"/>
        </w:rPr>
        <w:t xml:space="preserve"> 4) regions where watches and warnings have been issued</w:t>
      </w:r>
      <w:r>
        <w:rPr>
          <w:sz w:val="24"/>
          <w:szCs w:val="24"/>
        </w:rPr>
        <w:t>;</w:t>
      </w:r>
      <w:r w:rsidRPr="007453EF">
        <w:rPr>
          <w:sz w:val="24"/>
          <w:szCs w:val="24"/>
        </w:rPr>
        <w:t xml:space="preserve"> and 5) areas where damage will occur</w:t>
      </w:r>
      <w:r>
        <w:rPr>
          <w:sz w:val="24"/>
          <w:szCs w:val="24"/>
        </w:rPr>
        <w:t xml:space="preserve">.  </w:t>
      </w:r>
      <w:r w:rsidRPr="007453EF">
        <w:rPr>
          <w:sz w:val="24"/>
          <w:szCs w:val="24"/>
        </w:rPr>
        <w:t>Only 1</w:t>
      </w:r>
      <w:r>
        <w:rPr>
          <w:sz w:val="24"/>
          <w:szCs w:val="24"/>
        </w:rPr>
        <w:t>8</w:t>
      </w:r>
      <w:r w:rsidRPr="007453EF">
        <w:rPr>
          <w:sz w:val="24"/>
          <w:szCs w:val="24"/>
        </w:rPr>
        <w:t xml:space="preserve">% of </w:t>
      </w:r>
      <w:r w:rsidR="00514CD3">
        <w:rPr>
          <w:sz w:val="24"/>
          <w:szCs w:val="24"/>
        </w:rPr>
        <w:t xml:space="preserve">the </w:t>
      </w:r>
      <w:r w:rsidRPr="007453EF">
        <w:rPr>
          <w:sz w:val="24"/>
          <w:szCs w:val="24"/>
        </w:rPr>
        <w:t>respondents answer</w:t>
      </w:r>
      <w:r>
        <w:rPr>
          <w:sz w:val="24"/>
          <w:szCs w:val="24"/>
        </w:rPr>
        <w:t>ed</w:t>
      </w:r>
      <w:r w:rsidRPr="007453EF">
        <w:rPr>
          <w:sz w:val="24"/>
          <w:szCs w:val="24"/>
        </w:rPr>
        <w:t xml:space="preserve"> all five </w:t>
      </w:r>
      <w:r>
        <w:rPr>
          <w:sz w:val="24"/>
          <w:szCs w:val="24"/>
        </w:rPr>
        <w:t xml:space="preserve">questions </w:t>
      </w:r>
      <w:r w:rsidRPr="007453EF">
        <w:rPr>
          <w:sz w:val="24"/>
          <w:szCs w:val="24"/>
        </w:rPr>
        <w:t>correctly</w:t>
      </w:r>
      <w:r w:rsidR="00514CD3">
        <w:rPr>
          <w:sz w:val="24"/>
          <w:szCs w:val="24"/>
        </w:rPr>
        <w:t>, although</w:t>
      </w:r>
      <w:r>
        <w:rPr>
          <w:sz w:val="24"/>
          <w:szCs w:val="24"/>
        </w:rPr>
        <w:t xml:space="preserve"> </w:t>
      </w:r>
      <w:r w:rsidRPr="007453EF">
        <w:rPr>
          <w:sz w:val="24"/>
          <w:szCs w:val="24"/>
        </w:rPr>
        <w:t xml:space="preserve">80% answered three or more questions correctly. </w:t>
      </w:r>
      <w:r>
        <w:rPr>
          <w:sz w:val="24"/>
          <w:szCs w:val="24"/>
        </w:rPr>
        <w:t xml:space="preserve"> </w:t>
      </w:r>
      <w:r w:rsidRPr="007453EF">
        <w:rPr>
          <w:sz w:val="24"/>
          <w:szCs w:val="24"/>
        </w:rPr>
        <w:t>4</w:t>
      </w:r>
      <w:r>
        <w:rPr>
          <w:sz w:val="24"/>
          <w:szCs w:val="24"/>
        </w:rPr>
        <w:t>4</w:t>
      </w:r>
      <w:r w:rsidRPr="007453EF">
        <w:rPr>
          <w:sz w:val="24"/>
          <w:szCs w:val="24"/>
        </w:rPr>
        <w:t xml:space="preserve">% </w:t>
      </w:r>
      <w:r w:rsidR="00534C9C">
        <w:rPr>
          <w:sz w:val="24"/>
          <w:szCs w:val="24"/>
        </w:rPr>
        <w:t>responded</w:t>
      </w:r>
      <w:r w:rsidR="00514CD3">
        <w:rPr>
          <w:sz w:val="24"/>
          <w:szCs w:val="24"/>
        </w:rPr>
        <w:t xml:space="preserve"> incorrectly</w:t>
      </w:r>
      <w:r w:rsidRPr="007453EF">
        <w:rPr>
          <w:sz w:val="24"/>
          <w:szCs w:val="24"/>
        </w:rPr>
        <w:t xml:space="preserve"> </w:t>
      </w:r>
      <w:r w:rsidR="00514CD3">
        <w:rPr>
          <w:sz w:val="24"/>
          <w:szCs w:val="24"/>
        </w:rPr>
        <w:t xml:space="preserve">that </w:t>
      </w:r>
      <w:r w:rsidRPr="007453EF">
        <w:rPr>
          <w:sz w:val="24"/>
          <w:szCs w:val="24"/>
        </w:rPr>
        <w:t>they could determine the forecasted size of the storm</w:t>
      </w:r>
      <w:r w:rsidR="002C49C3">
        <w:rPr>
          <w:sz w:val="24"/>
          <w:szCs w:val="24"/>
        </w:rPr>
        <w:t>,</w:t>
      </w:r>
      <w:r w:rsidRPr="007453EF">
        <w:rPr>
          <w:sz w:val="24"/>
          <w:szCs w:val="24"/>
        </w:rPr>
        <w:t xml:space="preserve"> and 40% </w:t>
      </w:r>
      <w:r w:rsidR="00534C9C">
        <w:rPr>
          <w:sz w:val="24"/>
          <w:szCs w:val="24"/>
        </w:rPr>
        <w:t>responded</w:t>
      </w:r>
      <w:r w:rsidR="00514CD3">
        <w:rPr>
          <w:sz w:val="24"/>
          <w:szCs w:val="24"/>
        </w:rPr>
        <w:t xml:space="preserve"> incorrectly that</w:t>
      </w:r>
      <w:r w:rsidRPr="007453EF">
        <w:rPr>
          <w:sz w:val="24"/>
          <w:szCs w:val="24"/>
        </w:rPr>
        <w:t xml:space="preserve"> they could </w:t>
      </w:r>
      <w:r w:rsidR="00404B80">
        <w:rPr>
          <w:sz w:val="24"/>
          <w:szCs w:val="24"/>
        </w:rPr>
        <w:t>identify</w:t>
      </w:r>
      <w:r w:rsidR="00404B80" w:rsidRPr="007453EF">
        <w:rPr>
          <w:sz w:val="24"/>
          <w:szCs w:val="24"/>
        </w:rPr>
        <w:t xml:space="preserve"> </w:t>
      </w:r>
      <w:r w:rsidRPr="007453EF">
        <w:rPr>
          <w:sz w:val="24"/>
          <w:szCs w:val="24"/>
        </w:rPr>
        <w:t>areas where damage will occur.</w:t>
      </w:r>
      <w:r w:rsidR="002C49C3">
        <w:rPr>
          <w:sz w:val="24"/>
          <w:szCs w:val="24"/>
        </w:rPr>
        <w:t xml:space="preserve">  In addition to demonstrating a misinterpretation of </w:t>
      </w:r>
      <w:r w:rsidR="007224B3">
        <w:rPr>
          <w:sz w:val="24"/>
          <w:szCs w:val="24"/>
        </w:rPr>
        <w:t xml:space="preserve">what the </w:t>
      </w:r>
      <w:r w:rsidR="002C49C3">
        <w:rPr>
          <w:sz w:val="24"/>
          <w:szCs w:val="24"/>
        </w:rPr>
        <w:t>cone graphic</w:t>
      </w:r>
      <w:r w:rsidR="007224B3">
        <w:rPr>
          <w:sz w:val="24"/>
          <w:szCs w:val="24"/>
        </w:rPr>
        <w:t xml:space="preserve"> directly conveys</w:t>
      </w:r>
      <w:r w:rsidR="002C49C3">
        <w:rPr>
          <w:sz w:val="24"/>
          <w:szCs w:val="24"/>
        </w:rPr>
        <w:t xml:space="preserve">, it also suggests that members of the public may be </w:t>
      </w:r>
      <w:r w:rsidR="007224B3">
        <w:rPr>
          <w:sz w:val="24"/>
          <w:szCs w:val="24"/>
        </w:rPr>
        <w:t>seeking</w:t>
      </w:r>
      <w:r w:rsidR="002C49C3">
        <w:rPr>
          <w:sz w:val="24"/>
          <w:szCs w:val="24"/>
        </w:rPr>
        <w:t xml:space="preserve"> more direct information on the size of the storm, and where damage may occur.</w:t>
      </w:r>
    </w:p>
    <w:p w14:paraId="00000036" w14:textId="18A242CC" w:rsidR="00F44F78" w:rsidRPr="00514CD3" w:rsidRDefault="00DE6659">
      <w:pPr>
        <w:spacing w:line="480" w:lineRule="auto"/>
        <w:jc w:val="both"/>
      </w:pPr>
      <w:r w:rsidRPr="007453EF">
        <w:rPr>
          <w:sz w:val="24"/>
          <w:szCs w:val="24"/>
        </w:rPr>
        <w:t xml:space="preserve"> </w:t>
      </w:r>
      <w:bookmarkStart w:id="5" w:name="_3dy6vkm" w:colFirst="0" w:colLast="0"/>
      <w:bookmarkEnd w:id="5"/>
    </w:p>
    <w:p w14:paraId="0000003D" w14:textId="170405CD" w:rsidR="00F44F78" w:rsidRPr="007453EF" w:rsidRDefault="00394AA2">
      <w:pPr>
        <w:spacing w:line="480" w:lineRule="auto"/>
        <w:jc w:val="both"/>
        <w:rPr>
          <w:sz w:val="24"/>
          <w:szCs w:val="24"/>
        </w:rPr>
      </w:pPr>
      <w:r>
        <w:rPr>
          <w:sz w:val="24"/>
          <w:szCs w:val="24"/>
        </w:rPr>
        <w:t>Next</w:t>
      </w:r>
      <w:r w:rsidR="006C436D">
        <w:rPr>
          <w:sz w:val="24"/>
          <w:szCs w:val="24"/>
        </w:rPr>
        <w:t>, the</w:t>
      </w:r>
      <w:r w:rsidR="002C49C3">
        <w:rPr>
          <w:sz w:val="24"/>
          <w:szCs w:val="24"/>
        </w:rPr>
        <w:t xml:space="preserve"> p</w:t>
      </w:r>
      <w:r w:rsidR="00CB6D5D" w:rsidRPr="007453EF">
        <w:rPr>
          <w:sz w:val="24"/>
          <w:szCs w:val="24"/>
        </w:rPr>
        <w:t xml:space="preserve">articipants were asked to focus </w:t>
      </w:r>
      <w:r>
        <w:rPr>
          <w:sz w:val="24"/>
          <w:szCs w:val="24"/>
        </w:rPr>
        <w:t xml:space="preserve">specifically </w:t>
      </w:r>
      <w:r w:rsidR="00CB6D5D" w:rsidRPr="007453EF">
        <w:rPr>
          <w:sz w:val="24"/>
          <w:szCs w:val="24"/>
        </w:rPr>
        <w:t xml:space="preserve">on the </w:t>
      </w:r>
      <w:r w:rsidR="00514CD3" w:rsidRPr="00B50ECC">
        <w:rPr>
          <w:bCs/>
          <w:sz w:val="24"/>
          <w:szCs w:val="24"/>
        </w:rPr>
        <w:t>C</w:t>
      </w:r>
      <w:r w:rsidR="00CB6D5D" w:rsidRPr="00B50ECC">
        <w:rPr>
          <w:bCs/>
          <w:sz w:val="24"/>
          <w:szCs w:val="24"/>
        </w:rPr>
        <w:t>one</w:t>
      </w:r>
      <w:r w:rsidR="002C49C3">
        <w:rPr>
          <w:sz w:val="24"/>
          <w:szCs w:val="24"/>
        </w:rPr>
        <w:t xml:space="preserve">, and </w:t>
      </w:r>
      <w:r w:rsidR="00CB6D5D" w:rsidRPr="007453EF">
        <w:rPr>
          <w:sz w:val="24"/>
          <w:szCs w:val="24"/>
        </w:rPr>
        <w:t xml:space="preserve">to respond </w:t>
      </w:r>
      <w:r>
        <w:rPr>
          <w:sz w:val="24"/>
          <w:szCs w:val="24"/>
        </w:rPr>
        <w:t>(True/False)</w:t>
      </w:r>
      <w:r w:rsidR="00CB6D5D" w:rsidRPr="007453EF">
        <w:rPr>
          <w:sz w:val="24"/>
          <w:szCs w:val="24"/>
        </w:rPr>
        <w:t xml:space="preserve"> </w:t>
      </w:r>
      <w:r w:rsidR="00514CD3">
        <w:rPr>
          <w:sz w:val="24"/>
          <w:szCs w:val="24"/>
        </w:rPr>
        <w:t xml:space="preserve">to </w:t>
      </w:r>
      <w:r w:rsidR="00CB6D5D" w:rsidRPr="007453EF">
        <w:rPr>
          <w:sz w:val="24"/>
          <w:szCs w:val="24"/>
        </w:rPr>
        <w:t xml:space="preserve">whether the </w:t>
      </w:r>
      <w:r w:rsidR="00514CD3">
        <w:rPr>
          <w:sz w:val="24"/>
          <w:szCs w:val="24"/>
        </w:rPr>
        <w:t>cone</w:t>
      </w:r>
      <w:r w:rsidR="00CB6D5D" w:rsidRPr="007453EF">
        <w:rPr>
          <w:sz w:val="24"/>
          <w:szCs w:val="24"/>
        </w:rPr>
        <w:t xml:space="preserve"> shows: 1) </w:t>
      </w:r>
      <w:r w:rsidR="00514CD3">
        <w:rPr>
          <w:sz w:val="24"/>
          <w:szCs w:val="24"/>
        </w:rPr>
        <w:t xml:space="preserve">that </w:t>
      </w:r>
      <w:r w:rsidR="00CB6D5D" w:rsidRPr="007453EF">
        <w:rPr>
          <w:sz w:val="24"/>
          <w:szCs w:val="24"/>
        </w:rPr>
        <w:t>there is more uncertainty about the</w:t>
      </w:r>
      <w:r w:rsidR="00514CD3">
        <w:rPr>
          <w:sz w:val="24"/>
          <w:szCs w:val="24"/>
        </w:rPr>
        <w:t xml:space="preserve"> forecast</w:t>
      </w:r>
      <w:r w:rsidR="00CB6D5D" w:rsidRPr="007453EF">
        <w:rPr>
          <w:sz w:val="24"/>
          <w:szCs w:val="24"/>
        </w:rPr>
        <w:t xml:space="preserve"> </w:t>
      </w:r>
      <w:r w:rsidR="00514CD3">
        <w:rPr>
          <w:sz w:val="24"/>
          <w:szCs w:val="24"/>
        </w:rPr>
        <w:t xml:space="preserve">storm </w:t>
      </w:r>
      <w:r w:rsidR="00CB6D5D" w:rsidRPr="007453EF">
        <w:rPr>
          <w:sz w:val="24"/>
          <w:szCs w:val="24"/>
        </w:rPr>
        <w:t xml:space="preserve">as it moves </w:t>
      </w:r>
      <w:r w:rsidR="00CB6D5D" w:rsidRPr="007453EF">
        <w:rPr>
          <w:sz w:val="24"/>
          <w:szCs w:val="24"/>
        </w:rPr>
        <w:lastRenderedPageBreak/>
        <w:t>further into the future</w:t>
      </w:r>
      <w:r w:rsidR="002C49C3">
        <w:rPr>
          <w:sz w:val="24"/>
          <w:szCs w:val="24"/>
        </w:rPr>
        <w:t>;</w:t>
      </w:r>
      <w:r w:rsidR="00CB6D5D" w:rsidRPr="007453EF">
        <w:rPr>
          <w:sz w:val="24"/>
          <w:szCs w:val="24"/>
        </w:rPr>
        <w:t xml:space="preserve"> 2) that areas outside the cone are not predicted to be damaged</w:t>
      </w:r>
      <w:r w:rsidR="002C49C3">
        <w:rPr>
          <w:sz w:val="24"/>
          <w:szCs w:val="24"/>
        </w:rPr>
        <w:t>;</w:t>
      </w:r>
      <w:r w:rsidR="00CB6D5D" w:rsidRPr="007453EF">
        <w:rPr>
          <w:sz w:val="24"/>
          <w:szCs w:val="24"/>
        </w:rPr>
        <w:t xml:space="preserve"> 3) all possible paths of the center of the storm</w:t>
      </w:r>
      <w:r w:rsidR="002C49C3">
        <w:rPr>
          <w:sz w:val="24"/>
          <w:szCs w:val="24"/>
        </w:rPr>
        <w:t>;</w:t>
      </w:r>
      <w:r w:rsidR="00CB6D5D" w:rsidRPr="007453EF">
        <w:rPr>
          <w:sz w:val="24"/>
          <w:szCs w:val="24"/>
        </w:rPr>
        <w:t xml:space="preserve"> and </w:t>
      </w:r>
      <w:r>
        <w:rPr>
          <w:sz w:val="24"/>
          <w:szCs w:val="24"/>
        </w:rPr>
        <w:t>4</w:t>
      </w:r>
      <w:r w:rsidR="00CB6D5D" w:rsidRPr="007453EF">
        <w:rPr>
          <w:sz w:val="24"/>
          <w:szCs w:val="24"/>
        </w:rPr>
        <w:t xml:space="preserve">) </w:t>
      </w:r>
      <w:r w:rsidR="002C49C3">
        <w:rPr>
          <w:sz w:val="24"/>
          <w:szCs w:val="24"/>
        </w:rPr>
        <w:t>t</w:t>
      </w:r>
      <w:r w:rsidR="00CB6D5D" w:rsidRPr="007453EF">
        <w:rPr>
          <w:sz w:val="24"/>
          <w:szCs w:val="24"/>
        </w:rPr>
        <w:t xml:space="preserve">he extent of the damage </w:t>
      </w:r>
      <w:r w:rsidR="00455D0C">
        <w:rPr>
          <w:sz w:val="24"/>
          <w:szCs w:val="24"/>
        </w:rPr>
        <w:t xml:space="preserve">of the hurricane </w:t>
      </w:r>
      <w:r w:rsidR="00CB6D5D" w:rsidRPr="007453EF">
        <w:rPr>
          <w:sz w:val="24"/>
          <w:szCs w:val="24"/>
        </w:rPr>
        <w:t>getting larger with time.</w:t>
      </w:r>
      <w:r w:rsidR="002C49C3">
        <w:rPr>
          <w:sz w:val="24"/>
          <w:szCs w:val="24"/>
        </w:rPr>
        <w:t xml:space="preserve">  </w:t>
      </w:r>
      <w:proofErr w:type="gramStart"/>
      <w:r w:rsidR="00CB6D5D" w:rsidRPr="007453EF">
        <w:rPr>
          <w:sz w:val="24"/>
          <w:szCs w:val="24"/>
        </w:rPr>
        <w:t>Similar to</w:t>
      </w:r>
      <w:proofErr w:type="gramEnd"/>
      <w:r w:rsidR="00CB6D5D" w:rsidRPr="007453EF">
        <w:rPr>
          <w:sz w:val="24"/>
          <w:szCs w:val="24"/>
        </w:rPr>
        <w:t xml:space="preserve"> the </w:t>
      </w:r>
      <w:r w:rsidR="00455D0C">
        <w:rPr>
          <w:sz w:val="24"/>
          <w:szCs w:val="24"/>
        </w:rPr>
        <w:t xml:space="preserve">responses to the </w:t>
      </w:r>
      <w:r w:rsidR="00CB6D5D" w:rsidRPr="007453EF">
        <w:rPr>
          <w:sz w:val="24"/>
          <w:szCs w:val="24"/>
        </w:rPr>
        <w:t>full graphic, only 1</w:t>
      </w:r>
      <w:r w:rsidR="002C49C3">
        <w:rPr>
          <w:sz w:val="24"/>
          <w:szCs w:val="24"/>
        </w:rPr>
        <w:t>8</w:t>
      </w:r>
      <w:r w:rsidR="00CB6D5D" w:rsidRPr="007453EF">
        <w:rPr>
          <w:sz w:val="24"/>
          <w:szCs w:val="24"/>
        </w:rPr>
        <w:t xml:space="preserve">% of respondents were able to answer all </w:t>
      </w:r>
      <w:r w:rsidR="005E6ED5">
        <w:rPr>
          <w:sz w:val="24"/>
          <w:szCs w:val="24"/>
        </w:rPr>
        <w:t>four</w:t>
      </w:r>
      <w:r w:rsidR="00CB6D5D" w:rsidRPr="007453EF">
        <w:rPr>
          <w:sz w:val="24"/>
          <w:szCs w:val="24"/>
        </w:rPr>
        <w:t xml:space="preserve"> Cone </w:t>
      </w:r>
      <w:r w:rsidR="00A94FD3">
        <w:rPr>
          <w:sz w:val="24"/>
          <w:szCs w:val="24"/>
        </w:rPr>
        <w:t>questions</w:t>
      </w:r>
      <w:r w:rsidR="00CB6D5D" w:rsidRPr="007453EF">
        <w:rPr>
          <w:sz w:val="24"/>
          <w:szCs w:val="24"/>
        </w:rPr>
        <w:t xml:space="preserve"> correctly. </w:t>
      </w:r>
      <w:r w:rsidR="00514CD3">
        <w:rPr>
          <w:sz w:val="24"/>
          <w:szCs w:val="24"/>
        </w:rPr>
        <w:t xml:space="preserve"> </w:t>
      </w:r>
      <w:r w:rsidR="00CB6D5D" w:rsidRPr="007453EF">
        <w:rPr>
          <w:sz w:val="24"/>
          <w:szCs w:val="24"/>
        </w:rPr>
        <w:t xml:space="preserve">48% of </w:t>
      </w:r>
      <w:r w:rsidR="002C49C3">
        <w:rPr>
          <w:sz w:val="24"/>
          <w:szCs w:val="24"/>
        </w:rPr>
        <w:t xml:space="preserve">the </w:t>
      </w:r>
      <w:r w:rsidR="00CB6D5D" w:rsidRPr="007453EF">
        <w:rPr>
          <w:sz w:val="24"/>
          <w:szCs w:val="24"/>
        </w:rPr>
        <w:t>respondents believed incorrectly that areas outside the cone are not predicted to be damaged</w:t>
      </w:r>
      <w:r w:rsidR="00514CD3">
        <w:rPr>
          <w:sz w:val="24"/>
          <w:szCs w:val="24"/>
        </w:rPr>
        <w:t>,</w:t>
      </w:r>
      <w:r w:rsidR="00CB6D5D" w:rsidRPr="007453EF">
        <w:rPr>
          <w:sz w:val="24"/>
          <w:szCs w:val="24"/>
        </w:rPr>
        <w:t xml:space="preserve"> and 48</w:t>
      </w:r>
      <w:r w:rsidR="002C49C3">
        <w:rPr>
          <w:sz w:val="24"/>
          <w:szCs w:val="24"/>
        </w:rPr>
        <w:t>%</w:t>
      </w:r>
      <w:r w:rsidR="00CB6D5D" w:rsidRPr="007453EF">
        <w:rPr>
          <w:sz w:val="24"/>
          <w:szCs w:val="24"/>
        </w:rPr>
        <w:t xml:space="preserve"> believed incorrectly that the cone shows </w:t>
      </w:r>
      <w:r w:rsidR="00CB6D5D" w:rsidRPr="00394AA2">
        <w:rPr>
          <w:sz w:val="24"/>
          <w:szCs w:val="24"/>
        </w:rPr>
        <w:t>all</w:t>
      </w:r>
      <w:r w:rsidR="00CB6D5D" w:rsidRPr="007453EF">
        <w:rPr>
          <w:sz w:val="24"/>
          <w:szCs w:val="24"/>
        </w:rPr>
        <w:t xml:space="preserve"> possible paths of the center of the storm.</w:t>
      </w:r>
      <w:r w:rsidR="006C436D">
        <w:rPr>
          <w:sz w:val="24"/>
          <w:szCs w:val="24"/>
        </w:rPr>
        <w:t xml:space="preserve">  The </w:t>
      </w:r>
      <w:r w:rsidR="002C49C3">
        <w:rPr>
          <w:sz w:val="24"/>
          <w:szCs w:val="24"/>
        </w:rPr>
        <w:t>participants</w:t>
      </w:r>
      <w:r w:rsidR="00CB6D5D" w:rsidRPr="007453EF">
        <w:rPr>
          <w:sz w:val="24"/>
          <w:szCs w:val="24"/>
        </w:rPr>
        <w:t xml:space="preserve"> were</w:t>
      </w:r>
      <w:r w:rsidR="006C436D">
        <w:rPr>
          <w:sz w:val="24"/>
          <w:szCs w:val="24"/>
        </w:rPr>
        <w:t xml:space="preserve"> also</w:t>
      </w:r>
      <w:r w:rsidR="00CB6D5D" w:rsidRPr="007453EF">
        <w:rPr>
          <w:sz w:val="24"/>
          <w:szCs w:val="24"/>
        </w:rPr>
        <w:t xml:space="preserve"> asked </w:t>
      </w:r>
      <w:r w:rsidR="006C436D">
        <w:rPr>
          <w:sz w:val="24"/>
          <w:szCs w:val="24"/>
        </w:rPr>
        <w:t>True/False questions</w:t>
      </w:r>
      <w:r w:rsidR="00CB6D5D" w:rsidRPr="007453EF">
        <w:rPr>
          <w:sz w:val="24"/>
          <w:szCs w:val="24"/>
        </w:rPr>
        <w:t xml:space="preserve"> </w:t>
      </w:r>
      <w:r w:rsidR="006C436D">
        <w:rPr>
          <w:sz w:val="24"/>
          <w:szCs w:val="24"/>
        </w:rPr>
        <w:t>about</w:t>
      </w:r>
      <w:r w:rsidR="00CB6D5D" w:rsidRPr="007453EF">
        <w:rPr>
          <w:sz w:val="24"/>
          <w:szCs w:val="24"/>
        </w:rPr>
        <w:t xml:space="preserve"> the </w:t>
      </w:r>
      <w:r w:rsidR="00CB6D5D" w:rsidRPr="00B50ECC">
        <w:rPr>
          <w:bCs/>
          <w:sz w:val="24"/>
          <w:szCs w:val="24"/>
        </w:rPr>
        <w:t xml:space="preserve">dotted </w:t>
      </w:r>
      <w:r w:rsidR="006C436D" w:rsidRPr="00B50ECC">
        <w:rPr>
          <w:bCs/>
          <w:sz w:val="24"/>
          <w:szCs w:val="24"/>
        </w:rPr>
        <w:t>region</w:t>
      </w:r>
      <w:r w:rsidR="00CB6D5D" w:rsidRPr="007453EF">
        <w:rPr>
          <w:b/>
          <w:sz w:val="24"/>
          <w:szCs w:val="24"/>
        </w:rPr>
        <w:t xml:space="preserve"> </w:t>
      </w:r>
      <w:r w:rsidR="00CB6D5D" w:rsidRPr="006C436D">
        <w:rPr>
          <w:bCs/>
          <w:sz w:val="24"/>
          <w:szCs w:val="24"/>
        </w:rPr>
        <w:t>of the cone</w:t>
      </w:r>
      <w:r w:rsidR="00C21486">
        <w:rPr>
          <w:b/>
          <w:sz w:val="24"/>
          <w:szCs w:val="24"/>
        </w:rPr>
        <w:t xml:space="preserve"> </w:t>
      </w:r>
      <w:r w:rsidR="00C21486" w:rsidRPr="00C21486">
        <w:rPr>
          <w:bCs/>
          <w:sz w:val="24"/>
          <w:szCs w:val="24"/>
        </w:rPr>
        <w:t>in Fig. 1</w:t>
      </w:r>
      <w:r w:rsidR="006C436D">
        <w:rPr>
          <w:bCs/>
          <w:sz w:val="24"/>
          <w:szCs w:val="24"/>
        </w:rPr>
        <w:t xml:space="preserve">.  </w:t>
      </w:r>
      <w:r w:rsidR="00CB6D5D" w:rsidRPr="007453EF">
        <w:rPr>
          <w:sz w:val="24"/>
          <w:szCs w:val="24"/>
        </w:rPr>
        <w:t>5</w:t>
      </w:r>
      <w:r w:rsidR="00A94FD3">
        <w:rPr>
          <w:sz w:val="24"/>
          <w:szCs w:val="24"/>
        </w:rPr>
        <w:t>8</w:t>
      </w:r>
      <w:r w:rsidR="00CB6D5D" w:rsidRPr="007453EF">
        <w:rPr>
          <w:sz w:val="24"/>
          <w:szCs w:val="24"/>
        </w:rPr>
        <w:t>% of respondents incorrectly responded that the dotted area shows the storm at its largest size</w:t>
      </w:r>
      <w:r>
        <w:rPr>
          <w:sz w:val="24"/>
          <w:szCs w:val="24"/>
        </w:rPr>
        <w:t>, and 46% responded that the dotted area</w:t>
      </w:r>
      <w:r w:rsidR="00455D0C">
        <w:rPr>
          <w:sz w:val="24"/>
          <w:szCs w:val="24"/>
        </w:rPr>
        <w:t xml:space="preserve"> in the graphic</w:t>
      </w:r>
      <w:r>
        <w:rPr>
          <w:sz w:val="24"/>
          <w:szCs w:val="24"/>
        </w:rPr>
        <w:t xml:space="preserve"> </w:t>
      </w:r>
      <w:r w:rsidR="00455D0C">
        <w:rPr>
          <w:sz w:val="24"/>
          <w:szCs w:val="24"/>
        </w:rPr>
        <w:t>shows a</w:t>
      </w:r>
      <w:r w:rsidR="00455D0C" w:rsidRPr="00455D0C">
        <w:rPr>
          <w:sz w:val="24"/>
          <w:szCs w:val="24"/>
        </w:rPr>
        <w:t>reas that will endure heavy rain because of the storm or hurricane</w:t>
      </w:r>
      <w:r w:rsidR="00455D0C">
        <w:rPr>
          <w:sz w:val="24"/>
          <w:szCs w:val="24"/>
        </w:rPr>
        <w:t>.</w:t>
      </w:r>
      <w:r>
        <w:rPr>
          <w:sz w:val="24"/>
          <w:szCs w:val="24"/>
        </w:rPr>
        <w:t xml:space="preserve"> </w:t>
      </w:r>
    </w:p>
    <w:p w14:paraId="00000040" w14:textId="77777777" w:rsidR="00F44F78" w:rsidRPr="007453EF" w:rsidRDefault="00F44F78">
      <w:pPr>
        <w:spacing w:line="480" w:lineRule="auto"/>
        <w:jc w:val="both"/>
        <w:rPr>
          <w:i/>
          <w:sz w:val="24"/>
          <w:szCs w:val="24"/>
        </w:rPr>
      </w:pPr>
    </w:p>
    <w:p w14:paraId="0000004A" w14:textId="37AE3E43" w:rsidR="00F44F78" w:rsidRPr="007453EF" w:rsidRDefault="00394AA2">
      <w:pPr>
        <w:spacing w:line="480" w:lineRule="auto"/>
        <w:jc w:val="both"/>
        <w:rPr>
          <w:sz w:val="24"/>
          <w:szCs w:val="24"/>
        </w:rPr>
      </w:pPr>
      <w:r>
        <w:rPr>
          <w:sz w:val="24"/>
          <w:szCs w:val="24"/>
        </w:rPr>
        <w:t>Using the</w:t>
      </w:r>
      <w:r w:rsidR="00CB6D5D" w:rsidRPr="007453EF">
        <w:rPr>
          <w:sz w:val="24"/>
          <w:szCs w:val="24"/>
        </w:rPr>
        <w:t xml:space="preserve"> </w:t>
      </w:r>
      <w:r w:rsidR="00455D0C">
        <w:rPr>
          <w:sz w:val="24"/>
          <w:szCs w:val="24"/>
        </w:rPr>
        <w:t xml:space="preserve">four-color </w:t>
      </w:r>
      <w:r w:rsidR="00CB6D5D" w:rsidRPr="007453EF">
        <w:rPr>
          <w:sz w:val="24"/>
          <w:szCs w:val="24"/>
        </w:rPr>
        <w:t>watches and warnings</w:t>
      </w:r>
      <w:r w:rsidR="00455D0C">
        <w:rPr>
          <w:sz w:val="24"/>
          <w:szCs w:val="24"/>
        </w:rPr>
        <w:t xml:space="preserve"> l</w:t>
      </w:r>
      <w:r w:rsidR="007224B3">
        <w:rPr>
          <w:sz w:val="24"/>
          <w:szCs w:val="24"/>
        </w:rPr>
        <w:t>egend</w:t>
      </w:r>
      <w:r>
        <w:rPr>
          <w:sz w:val="24"/>
          <w:szCs w:val="24"/>
        </w:rPr>
        <w:t xml:space="preserve">, participants </w:t>
      </w:r>
      <w:r w:rsidR="00CB6D5D" w:rsidRPr="007453EF">
        <w:rPr>
          <w:sz w:val="24"/>
          <w:szCs w:val="24"/>
        </w:rPr>
        <w:t xml:space="preserve">were asked </w:t>
      </w:r>
      <w:r w:rsidR="00C21486">
        <w:rPr>
          <w:sz w:val="24"/>
          <w:szCs w:val="24"/>
        </w:rPr>
        <w:t>to rank</w:t>
      </w:r>
      <w:r w:rsidR="00CB6D5D" w:rsidRPr="007453EF">
        <w:rPr>
          <w:sz w:val="24"/>
          <w:szCs w:val="24"/>
        </w:rPr>
        <w:t xml:space="preserve"> </w:t>
      </w:r>
      <w:r w:rsidR="00C21486">
        <w:rPr>
          <w:sz w:val="24"/>
          <w:szCs w:val="24"/>
        </w:rPr>
        <w:t xml:space="preserve">the level of worry </w:t>
      </w:r>
      <w:r w:rsidR="000272D0">
        <w:rPr>
          <w:sz w:val="24"/>
          <w:szCs w:val="24"/>
        </w:rPr>
        <w:t>they</w:t>
      </w:r>
      <w:r w:rsidR="00C21486">
        <w:rPr>
          <w:sz w:val="24"/>
          <w:szCs w:val="24"/>
        </w:rPr>
        <w:t xml:space="preserve"> would have</w:t>
      </w:r>
      <w:r w:rsidR="00CB6D5D" w:rsidRPr="007453EF">
        <w:rPr>
          <w:sz w:val="24"/>
          <w:szCs w:val="24"/>
        </w:rPr>
        <w:t xml:space="preserve"> if they lived in the</w:t>
      </w:r>
      <w:r w:rsidR="00455D0C">
        <w:rPr>
          <w:sz w:val="24"/>
          <w:szCs w:val="24"/>
        </w:rPr>
        <w:t xml:space="preserve"> areas colored to indicate watches and warnings.</w:t>
      </w:r>
      <w:r w:rsidR="00C21486">
        <w:rPr>
          <w:sz w:val="24"/>
          <w:szCs w:val="24"/>
        </w:rPr>
        <w:t xml:space="preserve">  Although 58% were correctly </w:t>
      </w:r>
      <w:r w:rsidR="000272D0">
        <w:rPr>
          <w:sz w:val="24"/>
          <w:szCs w:val="24"/>
        </w:rPr>
        <w:t>“</w:t>
      </w:r>
      <w:r w:rsidR="00C21486">
        <w:rPr>
          <w:sz w:val="24"/>
          <w:szCs w:val="24"/>
        </w:rPr>
        <w:t>most</w:t>
      </w:r>
      <w:r w:rsidR="000272D0">
        <w:rPr>
          <w:sz w:val="24"/>
          <w:szCs w:val="24"/>
        </w:rPr>
        <w:t xml:space="preserve"> worried”</w:t>
      </w:r>
      <w:r w:rsidR="00C21486">
        <w:rPr>
          <w:sz w:val="24"/>
          <w:szCs w:val="24"/>
        </w:rPr>
        <w:t xml:space="preserve"> or </w:t>
      </w:r>
      <w:r w:rsidR="000272D0">
        <w:rPr>
          <w:sz w:val="24"/>
          <w:szCs w:val="24"/>
        </w:rPr>
        <w:t>“</w:t>
      </w:r>
      <w:r w:rsidR="00C21486">
        <w:rPr>
          <w:sz w:val="24"/>
          <w:szCs w:val="24"/>
        </w:rPr>
        <w:t>somewhat worried</w:t>
      </w:r>
      <w:r w:rsidR="000272D0">
        <w:rPr>
          <w:sz w:val="24"/>
          <w:szCs w:val="24"/>
        </w:rPr>
        <w:t>”</w:t>
      </w:r>
      <w:r w:rsidR="00C21486">
        <w:rPr>
          <w:sz w:val="24"/>
          <w:szCs w:val="24"/>
        </w:rPr>
        <w:t xml:space="preserve"> about a hurricane warning</w:t>
      </w:r>
      <w:r w:rsidR="00455D0C">
        <w:rPr>
          <w:sz w:val="24"/>
          <w:szCs w:val="24"/>
        </w:rPr>
        <w:t xml:space="preserve"> (red)</w:t>
      </w:r>
      <w:r w:rsidR="00C21486">
        <w:rPr>
          <w:sz w:val="24"/>
          <w:szCs w:val="24"/>
        </w:rPr>
        <w:t xml:space="preserve">, 29% stated that they were </w:t>
      </w:r>
      <w:r w:rsidR="000272D0">
        <w:rPr>
          <w:sz w:val="24"/>
          <w:szCs w:val="24"/>
        </w:rPr>
        <w:t>“</w:t>
      </w:r>
      <w:r w:rsidR="00C21486">
        <w:rPr>
          <w:sz w:val="24"/>
          <w:szCs w:val="24"/>
        </w:rPr>
        <w:t>least worried</w:t>
      </w:r>
      <w:r w:rsidR="000272D0">
        <w:rPr>
          <w:sz w:val="24"/>
          <w:szCs w:val="24"/>
        </w:rPr>
        <w:t>”</w:t>
      </w:r>
      <w:r w:rsidR="00C21486">
        <w:rPr>
          <w:sz w:val="24"/>
          <w:szCs w:val="24"/>
        </w:rPr>
        <w:t xml:space="preserve"> about a hurricane warning.</w:t>
      </w:r>
      <w:r>
        <w:rPr>
          <w:sz w:val="24"/>
          <w:szCs w:val="24"/>
        </w:rPr>
        <w:t xml:space="preserve">  </w:t>
      </w:r>
      <w:r w:rsidR="000A5AA9">
        <w:rPr>
          <w:sz w:val="24"/>
          <w:szCs w:val="24"/>
        </w:rPr>
        <w:t>Next, the</w:t>
      </w:r>
      <w:r>
        <w:rPr>
          <w:sz w:val="24"/>
          <w:szCs w:val="24"/>
        </w:rPr>
        <w:t xml:space="preserve"> </w:t>
      </w:r>
      <w:r w:rsidR="00D24628">
        <w:rPr>
          <w:sz w:val="24"/>
          <w:szCs w:val="24"/>
        </w:rPr>
        <w:t>respondents</w:t>
      </w:r>
      <w:r w:rsidR="005A7140">
        <w:rPr>
          <w:sz w:val="24"/>
          <w:szCs w:val="24"/>
        </w:rPr>
        <w:t xml:space="preserve">’ ability </w:t>
      </w:r>
      <w:r w:rsidR="00D24628">
        <w:rPr>
          <w:sz w:val="24"/>
          <w:szCs w:val="24"/>
        </w:rPr>
        <w:t xml:space="preserve">to interpret the letters </w:t>
      </w:r>
      <w:r w:rsidR="000A5AA9">
        <w:rPr>
          <w:sz w:val="24"/>
          <w:szCs w:val="24"/>
        </w:rPr>
        <w:t>that</w:t>
      </w:r>
      <w:r w:rsidR="00D24628">
        <w:rPr>
          <w:sz w:val="24"/>
          <w:szCs w:val="24"/>
        </w:rPr>
        <w:t xml:space="preserve"> convey the different intensity categories (D=depression, S=storm, H=hurricane, M=major hurricane), was </w:t>
      </w:r>
      <w:r>
        <w:rPr>
          <w:sz w:val="24"/>
          <w:szCs w:val="24"/>
        </w:rPr>
        <w:t>evaluated</w:t>
      </w:r>
      <w:r w:rsidR="00D24628">
        <w:rPr>
          <w:sz w:val="24"/>
          <w:szCs w:val="24"/>
        </w:rPr>
        <w:t>.</w:t>
      </w:r>
      <w:r w:rsidR="000A5AA9">
        <w:rPr>
          <w:sz w:val="24"/>
          <w:szCs w:val="24"/>
        </w:rPr>
        <w:t xml:space="preserve">  </w:t>
      </w:r>
      <w:r w:rsidR="00D24628">
        <w:rPr>
          <w:sz w:val="24"/>
          <w:szCs w:val="24"/>
        </w:rPr>
        <w:t>Only 53% of the participants stated that they were most or somewhat worried about “M”.  Surprisingly, more people were “most worried” about “D” (29%) than “M” (26%).</w:t>
      </w:r>
      <w:r w:rsidR="000A5AA9">
        <w:rPr>
          <w:sz w:val="24"/>
          <w:szCs w:val="24"/>
        </w:rPr>
        <w:t xml:space="preserve">  </w:t>
      </w:r>
    </w:p>
    <w:p w14:paraId="00000053" w14:textId="77C62D44" w:rsidR="00F44F78" w:rsidRDefault="00F44F78">
      <w:pPr>
        <w:spacing w:line="480" w:lineRule="auto"/>
        <w:jc w:val="both"/>
        <w:rPr>
          <w:sz w:val="24"/>
          <w:szCs w:val="24"/>
        </w:rPr>
      </w:pPr>
      <w:bookmarkStart w:id="6" w:name="_1t3h5sf" w:colFirst="0" w:colLast="0"/>
      <w:bookmarkEnd w:id="6"/>
    </w:p>
    <w:p w14:paraId="0A2E5E12" w14:textId="6451CDF7" w:rsidR="000353D6" w:rsidRPr="004243A7" w:rsidRDefault="000353D6" w:rsidP="00481CDA">
      <w:pPr>
        <w:pStyle w:val="ListParagraph"/>
        <w:numPr>
          <w:ilvl w:val="0"/>
          <w:numId w:val="6"/>
        </w:numPr>
        <w:spacing w:line="480" w:lineRule="auto"/>
        <w:jc w:val="both"/>
        <w:rPr>
          <w:b/>
          <w:sz w:val="24"/>
          <w:szCs w:val="24"/>
        </w:rPr>
      </w:pPr>
      <w:r w:rsidRPr="004243A7">
        <w:rPr>
          <w:b/>
          <w:sz w:val="24"/>
          <w:szCs w:val="24"/>
        </w:rPr>
        <w:t>What is the relationship, if any, between the number of correct interpretations and income, age, education</w:t>
      </w:r>
      <w:r w:rsidR="00FE4546">
        <w:rPr>
          <w:b/>
          <w:sz w:val="24"/>
          <w:szCs w:val="24"/>
        </w:rPr>
        <w:t>, housing location</w:t>
      </w:r>
      <w:r w:rsidR="00360EE6">
        <w:rPr>
          <w:b/>
          <w:sz w:val="24"/>
          <w:szCs w:val="24"/>
        </w:rPr>
        <w:t>, housing type, or “most trusted” sources of information</w:t>
      </w:r>
      <w:r w:rsidR="00FE4546">
        <w:rPr>
          <w:b/>
          <w:sz w:val="24"/>
          <w:szCs w:val="24"/>
        </w:rPr>
        <w:t>?</w:t>
      </w:r>
    </w:p>
    <w:p w14:paraId="08C39034" w14:textId="77777777" w:rsidR="000353D6" w:rsidRPr="007453EF" w:rsidRDefault="000353D6">
      <w:pPr>
        <w:spacing w:line="480" w:lineRule="auto"/>
        <w:jc w:val="both"/>
        <w:rPr>
          <w:sz w:val="24"/>
          <w:szCs w:val="24"/>
        </w:rPr>
      </w:pPr>
    </w:p>
    <w:p w14:paraId="3C1387F0" w14:textId="6B545B03" w:rsidR="00E87445" w:rsidRPr="007453EF" w:rsidRDefault="00360EE6" w:rsidP="00E87445">
      <w:pPr>
        <w:spacing w:line="480" w:lineRule="auto"/>
        <w:jc w:val="both"/>
        <w:rPr>
          <w:sz w:val="24"/>
          <w:szCs w:val="24"/>
        </w:rPr>
      </w:pPr>
      <w:r>
        <w:rPr>
          <w:sz w:val="24"/>
          <w:szCs w:val="24"/>
        </w:rPr>
        <w:lastRenderedPageBreak/>
        <w:t xml:space="preserve">Correlations between the number of </w:t>
      </w:r>
      <w:r w:rsidR="00404B80">
        <w:rPr>
          <w:sz w:val="24"/>
          <w:szCs w:val="24"/>
        </w:rPr>
        <w:t xml:space="preserve">questions with </w:t>
      </w:r>
      <w:r>
        <w:rPr>
          <w:sz w:val="24"/>
          <w:szCs w:val="24"/>
        </w:rPr>
        <w:t xml:space="preserve">correct interpretations of the Cone and each individual variable were computed, and </w:t>
      </w:r>
      <w:r w:rsidR="005E6ED5">
        <w:rPr>
          <w:sz w:val="24"/>
          <w:szCs w:val="24"/>
        </w:rPr>
        <w:t xml:space="preserve">regression/ANOVA </w:t>
      </w:r>
      <w:r>
        <w:rPr>
          <w:sz w:val="24"/>
          <w:szCs w:val="24"/>
        </w:rPr>
        <w:t>significance tests</w:t>
      </w:r>
      <w:r w:rsidR="00FE4546">
        <w:rPr>
          <w:sz w:val="24"/>
          <w:szCs w:val="24"/>
        </w:rPr>
        <w:t xml:space="preserve"> </w:t>
      </w:r>
      <w:r>
        <w:rPr>
          <w:sz w:val="24"/>
          <w:szCs w:val="24"/>
        </w:rPr>
        <w:t xml:space="preserve">were performed </w:t>
      </w:r>
      <w:r w:rsidR="00FE4546">
        <w:rPr>
          <w:sz w:val="24"/>
          <w:szCs w:val="24"/>
        </w:rPr>
        <w:t xml:space="preserve">at the p &lt; 0.05 level.  </w:t>
      </w:r>
      <w:r w:rsidR="00D24628">
        <w:rPr>
          <w:sz w:val="24"/>
          <w:szCs w:val="24"/>
        </w:rPr>
        <w:t>The most significant result is that</w:t>
      </w:r>
      <w:r>
        <w:rPr>
          <w:sz w:val="24"/>
          <w:szCs w:val="24"/>
        </w:rPr>
        <w:t xml:space="preserve"> </w:t>
      </w:r>
      <w:r w:rsidR="00D24628">
        <w:rPr>
          <w:sz w:val="24"/>
          <w:szCs w:val="24"/>
        </w:rPr>
        <w:t xml:space="preserve">the number of correct responses was positively correlated with both the age and the level of income.  </w:t>
      </w:r>
      <w:r w:rsidR="00FE4546">
        <w:rPr>
          <w:sz w:val="24"/>
          <w:szCs w:val="24"/>
        </w:rPr>
        <w:t>On the other hand</w:t>
      </w:r>
      <w:r w:rsidR="00D24628">
        <w:rPr>
          <w:sz w:val="24"/>
          <w:szCs w:val="24"/>
        </w:rPr>
        <w:t>,</w:t>
      </w:r>
      <w:r w:rsidR="00FE4546">
        <w:rPr>
          <w:sz w:val="24"/>
          <w:szCs w:val="24"/>
        </w:rPr>
        <w:t xml:space="preserve"> and surprisingly,</w:t>
      </w:r>
      <w:r w:rsidR="00D24628">
        <w:rPr>
          <w:sz w:val="24"/>
          <w:szCs w:val="24"/>
        </w:rPr>
        <w:t xml:space="preserve"> the </w:t>
      </w:r>
      <w:r w:rsidR="00FE4546">
        <w:rPr>
          <w:sz w:val="24"/>
          <w:szCs w:val="24"/>
        </w:rPr>
        <w:t xml:space="preserve">number of correct responses was significantly negatively correlated with the education level </w:t>
      </w:r>
      <w:r>
        <w:rPr>
          <w:sz w:val="24"/>
          <w:szCs w:val="24"/>
        </w:rPr>
        <w:t>(</w:t>
      </w:r>
      <w:r w:rsidR="00FE4546">
        <w:rPr>
          <w:sz w:val="24"/>
          <w:szCs w:val="24"/>
        </w:rPr>
        <w:t xml:space="preserve">for </w:t>
      </w:r>
      <w:r w:rsidR="00404B80">
        <w:rPr>
          <w:sz w:val="24"/>
          <w:szCs w:val="24"/>
        </w:rPr>
        <w:t xml:space="preserve">questions about </w:t>
      </w:r>
      <w:r w:rsidR="00FE4546">
        <w:rPr>
          <w:sz w:val="24"/>
          <w:szCs w:val="24"/>
        </w:rPr>
        <w:t>the full graphic and the dotted area</w:t>
      </w:r>
      <w:r>
        <w:rPr>
          <w:sz w:val="24"/>
          <w:szCs w:val="24"/>
        </w:rPr>
        <w:t>)</w:t>
      </w:r>
      <w:r w:rsidR="00FE4546">
        <w:rPr>
          <w:sz w:val="24"/>
          <w:szCs w:val="24"/>
        </w:rPr>
        <w:t xml:space="preserve">.  Interestingly, for the full graphic only, the number of correct responses was significantly negatively correlated with the distance from the coast that the respondent lived, suggesting that coastal residents are more aware of how to interpret the </w:t>
      </w:r>
      <w:r>
        <w:rPr>
          <w:sz w:val="24"/>
          <w:szCs w:val="24"/>
        </w:rPr>
        <w:t>full</w:t>
      </w:r>
      <w:r w:rsidR="00FE4546">
        <w:rPr>
          <w:sz w:val="24"/>
          <w:szCs w:val="24"/>
        </w:rPr>
        <w:t xml:space="preserve"> graphic.  No significant correlations were found based on the type of housing.</w:t>
      </w:r>
      <w:r>
        <w:rPr>
          <w:sz w:val="24"/>
          <w:szCs w:val="24"/>
        </w:rPr>
        <w:t xml:space="preserve"> </w:t>
      </w:r>
      <w:r w:rsidR="00A16818">
        <w:rPr>
          <w:sz w:val="24"/>
          <w:szCs w:val="24"/>
        </w:rPr>
        <w:t>D</w:t>
      </w:r>
      <w:r w:rsidR="00BB5A73">
        <w:rPr>
          <w:sz w:val="24"/>
          <w:szCs w:val="24"/>
        </w:rPr>
        <w:t>ue to some problematic construction of response categories, w</w:t>
      </w:r>
      <w:r w:rsidR="00E87445">
        <w:rPr>
          <w:sz w:val="24"/>
          <w:szCs w:val="24"/>
        </w:rPr>
        <w:t xml:space="preserve">e were unable to adequately </w:t>
      </w:r>
      <w:r w:rsidR="00E87445" w:rsidRPr="00E87445">
        <w:rPr>
          <w:sz w:val="24"/>
          <w:szCs w:val="24"/>
          <w:lang w:val="en-US"/>
        </w:rPr>
        <w:t xml:space="preserve">determine </w:t>
      </w:r>
      <w:r w:rsidR="00E87445">
        <w:rPr>
          <w:sz w:val="24"/>
          <w:szCs w:val="24"/>
          <w:lang w:val="en-US"/>
        </w:rPr>
        <w:t>if</w:t>
      </w:r>
      <w:r w:rsidR="00E87445" w:rsidRPr="00E87445">
        <w:rPr>
          <w:sz w:val="24"/>
          <w:szCs w:val="24"/>
          <w:lang w:val="en-US"/>
        </w:rPr>
        <w:t xml:space="preserve"> the mean number of correct responses for </w:t>
      </w:r>
      <w:r w:rsidR="00E87445">
        <w:rPr>
          <w:sz w:val="24"/>
          <w:szCs w:val="24"/>
          <w:lang w:val="en-US"/>
        </w:rPr>
        <w:t xml:space="preserve">True/False </w:t>
      </w:r>
      <w:r w:rsidR="00E87445" w:rsidRPr="00E87445">
        <w:rPr>
          <w:sz w:val="24"/>
          <w:szCs w:val="24"/>
          <w:lang w:val="en-US"/>
        </w:rPr>
        <w:t xml:space="preserve">questions </w:t>
      </w:r>
      <w:r w:rsidR="00E87445">
        <w:rPr>
          <w:sz w:val="24"/>
          <w:szCs w:val="24"/>
          <w:lang w:val="en-US"/>
        </w:rPr>
        <w:t xml:space="preserve">is </w:t>
      </w:r>
      <w:r w:rsidR="00E87445" w:rsidRPr="00E87445">
        <w:rPr>
          <w:sz w:val="24"/>
          <w:szCs w:val="24"/>
          <w:lang w:val="en-US"/>
        </w:rPr>
        <w:t xml:space="preserve">significantly different </w:t>
      </w:r>
      <w:r w:rsidR="00E87445">
        <w:rPr>
          <w:sz w:val="24"/>
          <w:szCs w:val="24"/>
          <w:lang w:val="en-US"/>
        </w:rPr>
        <w:t xml:space="preserve">depending on </w:t>
      </w:r>
      <w:r w:rsidR="00E87445">
        <w:rPr>
          <w:sz w:val="24"/>
          <w:szCs w:val="24"/>
        </w:rPr>
        <w:t>“most trusted” sources</w:t>
      </w:r>
      <w:r w:rsidR="00BB5A73">
        <w:rPr>
          <w:sz w:val="24"/>
          <w:szCs w:val="24"/>
        </w:rPr>
        <w:t xml:space="preserve"> of information</w:t>
      </w:r>
      <w:r w:rsidR="00E87445">
        <w:rPr>
          <w:sz w:val="24"/>
          <w:szCs w:val="24"/>
        </w:rPr>
        <w:t xml:space="preserve">: </w:t>
      </w:r>
      <w:r w:rsidR="00BB5A73">
        <w:rPr>
          <w:sz w:val="24"/>
          <w:szCs w:val="24"/>
        </w:rPr>
        <w:t xml:space="preserve">neighbors and relatives, TV, local radio, </w:t>
      </w:r>
      <w:r w:rsidR="00E87445">
        <w:rPr>
          <w:sz w:val="24"/>
          <w:szCs w:val="24"/>
        </w:rPr>
        <w:t>web</w:t>
      </w:r>
      <w:r w:rsidR="00BB5A73">
        <w:rPr>
          <w:sz w:val="24"/>
          <w:szCs w:val="24"/>
        </w:rPr>
        <w:t>sites</w:t>
      </w:r>
      <w:r w:rsidR="00E87445">
        <w:rPr>
          <w:sz w:val="24"/>
          <w:szCs w:val="24"/>
        </w:rPr>
        <w:t xml:space="preserve">/internet, </w:t>
      </w:r>
      <w:r w:rsidR="00BB5A73">
        <w:rPr>
          <w:sz w:val="24"/>
          <w:szCs w:val="24"/>
        </w:rPr>
        <w:t xml:space="preserve">local newspaper, social media, </w:t>
      </w:r>
      <w:r w:rsidR="00E87445">
        <w:rPr>
          <w:sz w:val="24"/>
          <w:szCs w:val="24"/>
        </w:rPr>
        <w:t xml:space="preserve">weather apps, </w:t>
      </w:r>
      <w:r w:rsidR="00BB5A73">
        <w:rPr>
          <w:sz w:val="24"/>
          <w:szCs w:val="24"/>
        </w:rPr>
        <w:t xml:space="preserve">and other. </w:t>
      </w:r>
      <w:r w:rsidR="00E87445">
        <w:rPr>
          <w:sz w:val="24"/>
          <w:szCs w:val="24"/>
        </w:rPr>
        <w:t xml:space="preserve">However, </w:t>
      </w:r>
      <w:r w:rsidR="00BB5A73">
        <w:rPr>
          <w:sz w:val="24"/>
          <w:szCs w:val="24"/>
        </w:rPr>
        <w:t>after reviewing the mean scores</w:t>
      </w:r>
      <w:r w:rsidR="00E87445">
        <w:rPr>
          <w:sz w:val="24"/>
          <w:szCs w:val="24"/>
        </w:rPr>
        <w:t xml:space="preserve"> </w:t>
      </w:r>
      <w:r w:rsidR="00BB5A73">
        <w:rPr>
          <w:sz w:val="24"/>
          <w:szCs w:val="24"/>
        </w:rPr>
        <w:t xml:space="preserve">across the three sets of cone questions, </w:t>
      </w:r>
      <w:r w:rsidR="00E87445">
        <w:rPr>
          <w:sz w:val="24"/>
          <w:szCs w:val="24"/>
        </w:rPr>
        <w:t xml:space="preserve">those who </w:t>
      </w:r>
      <w:r w:rsidR="00BB5A73">
        <w:rPr>
          <w:sz w:val="24"/>
          <w:szCs w:val="24"/>
        </w:rPr>
        <w:t xml:space="preserve">selected social media as their </w:t>
      </w:r>
      <w:r w:rsidR="00E87445">
        <w:rPr>
          <w:sz w:val="24"/>
          <w:szCs w:val="24"/>
        </w:rPr>
        <w:t>most trusted</w:t>
      </w:r>
      <w:r w:rsidR="00BB5A73">
        <w:rPr>
          <w:sz w:val="24"/>
          <w:szCs w:val="24"/>
        </w:rPr>
        <w:t xml:space="preserve"> source of storm information had consistently lower mean scores of correct responses</w:t>
      </w:r>
      <w:r w:rsidR="00A16818">
        <w:rPr>
          <w:sz w:val="24"/>
          <w:szCs w:val="24"/>
        </w:rPr>
        <w:t>.</w:t>
      </w:r>
    </w:p>
    <w:p w14:paraId="19E7CB6A" w14:textId="77777777" w:rsidR="00781DFB" w:rsidRDefault="00781DFB">
      <w:pPr>
        <w:spacing w:line="480" w:lineRule="auto"/>
        <w:jc w:val="both"/>
        <w:rPr>
          <w:b/>
          <w:bCs/>
        </w:rPr>
      </w:pPr>
      <w:bookmarkStart w:id="7" w:name="_4d34og8" w:colFirst="0" w:colLast="0"/>
      <w:bookmarkEnd w:id="7"/>
    </w:p>
    <w:p w14:paraId="09D33BAE" w14:textId="72F02170" w:rsidR="00A772C6" w:rsidRPr="00FD025D" w:rsidRDefault="00C470B6">
      <w:pPr>
        <w:spacing w:line="480" w:lineRule="auto"/>
        <w:jc w:val="both"/>
        <w:rPr>
          <w:b/>
          <w:bCs/>
          <w:color w:val="000000" w:themeColor="text1"/>
          <w:sz w:val="24"/>
          <w:szCs w:val="24"/>
        </w:rPr>
      </w:pPr>
      <w:r w:rsidRPr="007224B3">
        <w:rPr>
          <w:b/>
          <w:bCs/>
          <w:sz w:val="24"/>
          <w:szCs w:val="24"/>
        </w:rPr>
        <w:t>Lessons Learned</w:t>
      </w:r>
    </w:p>
    <w:p w14:paraId="471A99C5" w14:textId="77777777" w:rsidR="00FD025D" w:rsidRDefault="00FD025D">
      <w:pPr>
        <w:spacing w:line="480" w:lineRule="auto"/>
        <w:jc w:val="both"/>
        <w:rPr>
          <w:color w:val="000000" w:themeColor="text1"/>
          <w:sz w:val="24"/>
          <w:szCs w:val="24"/>
        </w:rPr>
      </w:pPr>
    </w:p>
    <w:p w14:paraId="713DA945" w14:textId="5263D8A1" w:rsidR="00777D61" w:rsidRDefault="00360EE6">
      <w:pPr>
        <w:spacing w:line="480" w:lineRule="auto"/>
        <w:jc w:val="both"/>
        <w:rPr>
          <w:color w:val="000000" w:themeColor="text1"/>
          <w:sz w:val="24"/>
          <w:szCs w:val="24"/>
        </w:rPr>
      </w:pPr>
      <w:r>
        <w:rPr>
          <w:color w:val="000000" w:themeColor="text1"/>
          <w:sz w:val="24"/>
          <w:szCs w:val="24"/>
        </w:rPr>
        <w:t>Online</w:t>
      </w:r>
      <w:r w:rsidR="0013224B">
        <w:rPr>
          <w:color w:val="000000" w:themeColor="text1"/>
          <w:sz w:val="24"/>
          <w:szCs w:val="24"/>
        </w:rPr>
        <w:t xml:space="preserve"> surveys </w:t>
      </w:r>
      <w:r w:rsidR="008544B5">
        <w:rPr>
          <w:color w:val="000000" w:themeColor="text1"/>
          <w:sz w:val="24"/>
          <w:szCs w:val="24"/>
        </w:rPr>
        <w:t>are a useful, albeit limited,</w:t>
      </w:r>
      <w:r w:rsidR="0013224B">
        <w:rPr>
          <w:color w:val="000000" w:themeColor="text1"/>
          <w:sz w:val="24"/>
          <w:szCs w:val="24"/>
        </w:rPr>
        <w:t xml:space="preserve"> tool to engage the public.  </w:t>
      </w:r>
      <w:r w:rsidR="008544B5">
        <w:rPr>
          <w:color w:val="000000" w:themeColor="text1"/>
          <w:sz w:val="24"/>
          <w:szCs w:val="24"/>
        </w:rPr>
        <w:t>We have</w:t>
      </w:r>
      <w:r w:rsidR="00E65CD4">
        <w:rPr>
          <w:color w:val="000000" w:themeColor="text1"/>
          <w:sz w:val="24"/>
          <w:szCs w:val="24"/>
        </w:rPr>
        <w:t xml:space="preserve"> used a</w:t>
      </w:r>
      <w:r w:rsidR="008F2969">
        <w:rPr>
          <w:color w:val="000000" w:themeColor="text1"/>
          <w:sz w:val="24"/>
          <w:szCs w:val="24"/>
        </w:rPr>
        <w:t xml:space="preserve"> novel</w:t>
      </w:r>
      <w:r w:rsidR="00E65CD4">
        <w:rPr>
          <w:color w:val="000000" w:themeColor="text1"/>
          <w:sz w:val="24"/>
          <w:szCs w:val="24"/>
        </w:rPr>
        <w:t xml:space="preserve"> interdisciplinary approach to </w:t>
      </w:r>
      <w:r w:rsidR="00A16818">
        <w:rPr>
          <w:color w:val="000000" w:themeColor="text1"/>
          <w:sz w:val="24"/>
          <w:szCs w:val="24"/>
        </w:rPr>
        <w:t xml:space="preserve">gauge understanding of </w:t>
      </w:r>
      <w:r w:rsidR="0013224B">
        <w:rPr>
          <w:color w:val="000000" w:themeColor="text1"/>
          <w:sz w:val="24"/>
          <w:szCs w:val="24"/>
        </w:rPr>
        <w:t>the NHC Cone graphic</w:t>
      </w:r>
      <w:r w:rsidR="00E65CD4">
        <w:rPr>
          <w:color w:val="000000" w:themeColor="text1"/>
          <w:sz w:val="24"/>
          <w:szCs w:val="24"/>
        </w:rPr>
        <w:t>.  C</w:t>
      </w:r>
      <w:r w:rsidR="0013704B">
        <w:rPr>
          <w:color w:val="000000" w:themeColor="text1"/>
          <w:sz w:val="24"/>
          <w:szCs w:val="24"/>
        </w:rPr>
        <w:t>onsistent with</w:t>
      </w:r>
      <w:r w:rsidR="00B14B47">
        <w:rPr>
          <w:color w:val="000000" w:themeColor="text1"/>
          <w:sz w:val="24"/>
          <w:szCs w:val="24"/>
        </w:rPr>
        <w:t xml:space="preserve"> previous </w:t>
      </w:r>
      <w:r w:rsidR="008544B5">
        <w:rPr>
          <w:color w:val="000000" w:themeColor="text1"/>
          <w:sz w:val="24"/>
          <w:szCs w:val="24"/>
        </w:rPr>
        <w:t>work</w:t>
      </w:r>
      <w:r w:rsidR="00B14B47">
        <w:rPr>
          <w:color w:val="000000" w:themeColor="text1"/>
          <w:sz w:val="24"/>
          <w:szCs w:val="24"/>
        </w:rPr>
        <w:t>, our analysis confirm</w:t>
      </w:r>
      <w:r w:rsidR="0013704B">
        <w:rPr>
          <w:color w:val="000000" w:themeColor="text1"/>
          <w:sz w:val="24"/>
          <w:szCs w:val="24"/>
        </w:rPr>
        <w:t>ed</w:t>
      </w:r>
      <w:r w:rsidR="00B14B47">
        <w:rPr>
          <w:color w:val="000000" w:themeColor="text1"/>
          <w:sz w:val="24"/>
          <w:szCs w:val="24"/>
        </w:rPr>
        <w:t xml:space="preserve"> that </w:t>
      </w:r>
      <w:r w:rsidR="002F5753">
        <w:rPr>
          <w:color w:val="000000" w:themeColor="text1"/>
          <w:sz w:val="24"/>
          <w:szCs w:val="24"/>
        </w:rPr>
        <w:t>many</w:t>
      </w:r>
      <w:r w:rsidR="00B14B47">
        <w:rPr>
          <w:color w:val="000000" w:themeColor="text1"/>
          <w:sz w:val="24"/>
          <w:szCs w:val="24"/>
        </w:rPr>
        <w:t xml:space="preserve"> residents </w:t>
      </w:r>
      <w:r w:rsidR="002F5753">
        <w:rPr>
          <w:color w:val="000000" w:themeColor="text1"/>
          <w:sz w:val="24"/>
          <w:szCs w:val="24"/>
        </w:rPr>
        <w:t>have</w:t>
      </w:r>
      <w:r w:rsidR="00B14B47">
        <w:rPr>
          <w:color w:val="000000" w:themeColor="text1"/>
          <w:sz w:val="24"/>
          <w:szCs w:val="24"/>
        </w:rPr>
        <w:t xml:space="preserve"> difficulty interpreting</w:t>
      </w:r>
      <w:r w:rsidR="00E65CD4">
        <w:rPr>
          <w:color w:val="000000" w:themeColor="text1"/>
          <w:sz w:val="24"/>
          <w:szCs w:val="24"/>
        </w:rPr>
        <w:t xml:space="preserve"> </w:t>
      </w:r>
      <w:r w:rsidR="008544B5">
        <w:rPr>
          <w:color w:val="000000" w:themeColor="text1"/>
          <w:sz w:val="24"/>
          <w:szCs w:val="24"/>
        </w:rPr>
        <w:t xml:space="preserve">several </w:t>
      </w:r>
      <w:r w:rsidR="00A772C6">
        <w:rPr>
          <w:color w:val="000000" w:themeColor="text1"/>
          <w:sz w:val="24"/>
          <w:szCs w:val="24"/>
        </w:rPr>
        <w:t>aspects</w:t>
      </w:r>
      <w:r w:rsidR="008544B5">
        <w:rPr>
          <w:color w:val="000000" w:themeColor="text1"/>
          <w:sz w:val="24"/>
          <w:szCs w:val="24"/>
        </w:rPr>
        <w:t xml:space="preserve">, </w:t>
      </w:r>
      <w:r w:rsidR="00D22BFE">
        <w:rPr>
          <w:color w:val="000000" w:themeColor="text1"/>
          <w:sz w:val="24"/>
          <w:szCs w:val="24"/>
        </w:rPr>
        <w:t xml:space="preserve">suggesting a rethink </w:t>
      </w:r>
      <w:r w:rsidR="00A772C6">
        <w:rPr>
          <w:color w:val="000000" w:themeColor="text1"/>
          <w:sz w:val="24"/>
          <w:szCs w:val="24"/>
        </w:rPr>
        <w:t>on how to graphically communicate aspects such as</w:t>
      </w:r>
      <w:r w:rsidR="00596170">
        <w:rPr>
          <w:color w:val="000000" w:themeColor="text1"/>
          <w:sz w:val="24"/>
          <w:szCs w:val="24"/>
        </w:rPr>
        <w:t xml:space="preserve"> </w:t>
      </w:r>
      <w:r w:rsidR="00CF3BF1" w:rsidRPr="00404B80">
        <w:rPr>
          <w:color w:val="000000" w:themeColor="text1"/>
          <w:sz w:val="24"/>
          <w:szCs w:val="24"/>
        </w:rPr>
        <w:t>uncertainty;</w:t>
      </w:r>
      <w:r w:rsidR="00CF3BF1">
        <w:rPr>
          <w:color w:val="000000" w:themeColor="text1"/>
          <w:sz w:val="24"/>
          <w:szCs w:val="24"/>
        </w:rPr>
        <w:t xml:space="preserve"> the </w:t>
      </w:r>
      <w:r w:rsidR="00777D61">
        <w:rPr>
          <w:color w:val="000000" w:themeColor="text1"/>
          <w:sz w:val="24"/>
          <w:szCs w:val="24"/>
        </w:rPr>
        <w:t>size</w:t>
      </w:r>
      <w:r w:rsidR="00B14B47">
        <w:rPr>
          <w:color w:val="000000" w:themeColor="text1"/>
          <w:sz w:val="24"/>
          <w:szCs w:val="24"/>
        </w:rPr>
        <w:t xml:space="preserve"> of the storm</w:t>
      </w:r>
      <w:r w:rsidR="00E65CD4">
        <w:rPr>
          <w:color w:val="000000" w:themeColor="text1"/>
          <w:sz w:val="24"/>
          <w:szCs w:val="24"/>
        </w:rPr>
        <w:t xml:space="preserve">; </w:t>
      </w:r>
      <w:r w:rsidR="00596170">
        <w:rPr>
          <w:color w:val="000000" w:themeColor="text1"/>
          <w:sz w:val="24"/>
          <w:szCs w:val="24"/>
        </w:rPr>
        <w:t xml:space="preserve">areas </w:t>
      </w:r>
      <w:r w:rsidR="00A772C6">
        <w:rPr>
          <w:color w:val="000000" w:themeColor="text1"/>
          <w:sz w:val="24"/>
          <w:szCs w:val="24"/>
        </w:rPr>
        <w:t>of likely</w:t>
      </w:r>
      <w:r w:rsidR="00596170">
        <w:rPr>
          <w:color w:val="000000" w:themeColor="text1"/>
          <w:sz w:val="24"/>
          <w:szCs w:val="24"/>
        </w:rPr>
        <w:t xml:space="preserve"> damage</w:t>
      </w:r>
      <w:r w:rsidR="00E65CD4">
        <w:rPr>
          <w:color w:val="000000" w:themeColor="text1"/>
          <w:sz w:val="24"/>
          <w:szCs w:val="24"/>
        </w:rPr>
        <w:t xml:space="preserve">; </w:t>
      </w:r>
      <w:r w:rsidR="00777D61">
        <w:rPr>
          <w:color w:val="000000" w:themeColor="text1"/>
          <w:sz w:val="24"/>
          <w:szCs w:val="24"/>
        </w:rPr>
        <w:t xml:space="preserve">watches and warnings; and </w:t>
      </w:r>
      <w:r w:rsidR="00404B80">
        <w:rPr>
          <w:color w:val="000000" w:themeColor="text1"/>
          <w:sz w:val="24"/>
          <w:szCs w:val="24"/>
        </w:rPr>
        <w:t xml:space="preserve">wind </w:t>
      </w:r>
      <w:r w:rsidR="00777D61">
        <w:rPr>
          <w:color w:val="000000" w:themeColor="text1"/>
          <w:sz w:val="24"/>
          <w:szCs w:val="24"/>
        </w:rPr>
        <w:t>intensity categor</w:t>
      </w:r>
      <w:r w:rsidR="002F5753">
        <w:rPr>
          <w:color w:val="000000" w:themeColor="text1"/>
          <w:sz w:val="24"/>
          <w:szCs w:val="24"/>
        </w:rPr>
        <w:t>ies</w:t>
      </w:r>
      <w:r w:rsidR="00777D61">
        <w:rPr>
          <w:color w:val="000000" w:themeColor="text1"/>
          <w:sz w:val="24"/>
          <w:szCs w:val="24"/>
        </w:rPr>
        <w:t xml:space="preserve">.  The </w:t>
      </w:r>
      <w:r w:rsidR="00E65CD4">
        <w:rPr>
          <w:color w:val="000000" w:themeColor="text1"/>
          <w:sz w:val="24"/>
          <w:szCs w:val="24"/>
        </w:rPr>
        <w:t xml:space="preserve">hard boundary and the </w:t>
      </w:r>
      <w:r w:rsidR="00777D61">
        <w:rPr>
          <w:color w:val="000000" w:themeColor="text1"/>
          <w:sz w:val="24"/>
          <w:szCs w:val="24"/>
        </w:rPr>
        <w:t xml:space="preserve">“dotted” part of the cone provided further confusion.  </w:t>
      </w:r>
      <w:r w:rsidR="008544B5">
        <w:rPr>
          <w:color w:val="000000" w:themeColor="text1"/>
          <w:sz w:val="24"/>
          <w:szCs w:val="24"/>
        </w:rPr>
        <w:t>G</w:t>
      </w:r>
      <w:r w:rsidR="002F5753">
        <w:rPr>
          <w:color w:val="000000" w:themeColor="text1"/>
          <w:sz w:val="24"/>
          <w:szCs w:val="24"/>
        </w:rPr>
        <w:t>raphic designers</w:t>
      </w:r>
      <w:r w:rsidR="00B14B47">
        <w:rPr>
          <w:color w:val="000000" w:themeColor="text1"/>
          <w:sz w:val="24"/>
          <w:szCs w:val="24"/>
        </w:rPr>
        <w:t xml:space="preserve"> </w:t>
      </w:r>
      <w:r w:rsidR="00B14B47">
        <w:rPr>
          <w:color w:val="000000" w:themeColor="text1"/>
          <w:sz w:val="24"/>
          <w:szCs w:val="24"/>
        </w:rPr>
        <w:lastRenderedPageBreak/>
        <w:t xml:space="preserve">would </w:t>
      </w:r>
      <w:r w:rsidR="008544B5">
        <w:rPr>
          <w:color w:val="000000" w:themeColor="text1"/>
          <w:sz w:val="24"/>
          <w:szCs w:val="24"/>
        </w:rPr>
        <w:t xml:space="preserve">also </w:t>
      </w:r>
      <w:r w:rsidR="00B14B47">
        <w:rPr>
          <w:color w:val="000000" w:themeColor="text1"/>
          <w:sz w:val="24"/>
          <w:szCs w:val="24"/>
        </w:rPr>
        <w:t xml:space="preserve">need to </w:t>
      </w:r>
      <w:r w:rsidR="00A772C6">
        <w:rPr>
          <w:color w:val="000000" w:themeColor="text1"/>
          <w:sz w:val="24"/>
          <w:szCs w:val="24"/>
        </w:rPr>
        <w:t>be cognizant</w:t>
      </w:r>
      <w:r w:rsidR="00B14B47">
        <w:rPr>
          <w:color w:val="000000" w:themeColor="text1"/>
          <w:sz w:val="24"/>
          <w:szCs w:val="24"/>
        </w:rPr>
        <w:t xml:space="preserve"> that a user may be inexperienced</w:t>
      </w:r>
      <w:r w:rsidR="00A16818">
        <w:rPr>
          <w:color w:val="000000" w:themeColor="text1"/>
          <w:sz w:val="24"/>
          <w:szCs w:val="24"/>
        </w:rPr>
        <w:t xml:space="preserve"> with tropical storms</w:t>
      </w:r>
      <w:r w:rsidR="00633B12">
        <w:rPr>
          <w:color w:val="000000" w:themeColor="text1"/>
          <w:sz w:val="24"/>
          <w:szCs w:val="24"/>
        </w:rPr>
        <w:t>,</w:t>
      </w:r>
      <w:r w:rsidR="00B14B47">
        <w:rPr>
          <w:color w:val="000000" w:themeColor="text1"/>
          <w:sz w:val="24"/>
          <w:szCs w:val="24"/>
        </w:rPr>
        <w:t xml:space="preserve"> may not </w:t>
      </w:r>
      <w:r w:rsidR="00E65CD4">
        <w:rPr>
          <w:color w:val="000000" w:themeColor="text1"/>
          <w:sz w:val="24"/>
          <w:szCs w:val="24"/>
        </w:rPr>
        <w:t xml:space="preserve">pay </w:t>
      </w:r>
      <w:r w:rsidR="00CF3BF1">
        <w:rPr>
          <w:color w:val="000000" w:themeColor="text1"/>
          <w:sz w:val="24"/>
          <w:szCs w:val="24"/>
        </w:rPr>
        <w:t xml:space="preserve">close </w:t>
      </w:r>
      <w:r w:rsidR="00E65CD4">
        <w:rPr>
          <w:color w:val="000000" w:themeColor="text1"/>
          <w:sz w:val="24"/>
          <w:szCs w:val="24"/>
        </w:rPr>
        <w:t>attention to</w:t>
      </w:r>
      <w:r w:rsidR="00B14B47">
        <w:rPr>
          <w:color w:val="000000" w:themeColor="text1"/>
          <w:sz w:val="24"/>
          <w:szCs w:val="24"/>
        </w:rPr>
        <w:t xml:space="preserve"> the legends, and may be </w:t>
      </w:r>
      <w:r w:rsidR="00437FC3">
        <w:rPr>
          <w:color w:val="000000" w:themeColor="text1"/>
          <w:sz w:val="24"/>
          <w:szCs w:val="24"/>
        </w:rPr>
        <w:t>expecting app-like functionality</w:t>
      </w:r>
      <w:r w:rsidR="00A772C6">
        <w:rPr>
          <w:color w:val="000000" w:themeColor="text1"/>
          <w:sz w:val="24"/>
          <w:szCs w:val="24"/>
        </w:rPr>
        <w:t xml:space="preserve"> on their phone</w:t>
      </w:r>
      <w:r w:rsidR="00B14B47">
        <w:rPr>
          <w:color w:val="000000" w:themeColor="text1"/>
          <w:sz w:val="24"/>
          <w:szCs w:val="24"/>
        </w:rPr>
        <w:t xml:space="preserve">.  </w:t>
      </w:r>
      <w:r w:rsidR="00F5134A">
        <w:rPr>
          <w:color w:val="000000" w:themeColor="text1"/>
          <w:sz w:val="24"/>
          <w:szCs w:val="24"/>
        </w:rPr>
        <w:t xml:space="preserve">We note </w:t>
      </w:r>
      <w:r w:rsidR="00437FC3">
        <w:rPr>
          <w:color w:val="000000" w:themeColor="text1"/>
          <w:sz w:val="24"/>
          <w:szCs w:val="24"/>
        </w:rPr>
        <w:t xml:space="preserve">also </w:t>
      </w:r>
      <w:r w:rsidR="00F5134A">
        <w:rPr>
          <w:color w:val="000000" w:themeColor="text1"/>
          <w:sz w:val="24"/>
          <w:szCs w:val="24"/>
        </w:rPr>
        <w:t xml:space="preserve">that while the Cone graphic </w:t>
      </w:r>
      <w:r w:rsidR="00A772C6">
        <w:rPr>
          <w:color w:val="000000" w:themeColor="text1"/>
          <w:sz w:val="24"/>
          <w:szCs w:val="24"/>
        </w:rPr>
        <w:t>was</w:t>
      </w:r>
      <w:r w:rsidR="00F5134A">
        <w:rPr>
          <w:color w:val="000000" w:themeColor="text1"/>
          <w:sz w:val="24"/>
          <w:szCs w:val="24"/>
        </w:rPr>
        <w:t xml:space="preserve"> most widely used at the time of our survey, NHC </w:t>
      </w:r>
      <w:r w:rsidR="00CF3BF1">
        <w:rPr>
          <w:color w:val="000000" w:themeColor="text1"/>
          <w:sz w:val="24"/>
          <w:szCs w:val="24"/>
        </w:rPr>
        <w:t>now</w:t>
      </w:r>
      <w:r w:rsidR="00F5134A">
        <w:rPr>
          <w:color w:val="000000" w:themeColor="text1"/>
          <w:sz w:val="24"/>
          <w:szCs w:val="24"/>
        </w:rPr>
        <w:t xml:space="preserve"> emphasize</w:t>
      </w:r>
      <w:r w:rsidR="00CF3BF1">
        <w:rPr>
          <w:color w:val="000000" w:themeColor="text1"/>
          <w:sz w:val="24"/>
          <w:szCs w:val="24"/>
        </w:rPr>
        <w:t>s</w:t>
      </w:r>
      <w:r w:rsidR="00F5134A">
        <w:rPr>
          <w:color w:val="000000" w:themeColor="text1"/>
          <w:sz w:val="24"/>
          <w:szCs w:val="24"/>
        </w:rPr>
        <w:t xml:space="preserve"> “Key Messages”</w:t>
      </w:r>
      <w:r w:rsidR="002F5753">
        <w:rPr>
          <w:color w:val="000000" w:themeColor="text1"/>
          <w:sz w:val="24"/>
          <w:szCs w:val="24"/>
        </w:rPr>
        <w:t xml:space="preserve"> </w:t>
      </w:r>
      <w:r w:rsidR="008544B5">
        <w:rPr>
          <w:color w:val="000000" w:themeColor="text1"/>
          <w:sz w:val="24"/>
          <w:szCs w:val="24"/>
        </w:rPr>
        <w:t>when</w:t>
      </w:r>
      <w:r w:rsidR="00F5134A">
        <w:rPr>
          <w:color w:val="000000" w:themeColor="text1"/>
          <w:sz w:val="24"/>
          <w:szCs w:val="24"/>
        </w:rPr>
        <w:t xml:space="preserve"> </w:t>
      </w:r>
      <w:r w:rsidR="00A772C6">
        <w:rPr>
          <w:color w:val="000000" w:themeColor="text1"/>
          <w:sz w:val="24"/>
          <w:szCs w:val="24"/>
        </w:rPr>
        <w:t>a user</w:t>
      </w:r>
      <w:r w:rsidR="00F5134A">
        <w:rPr>
          <w:color w:val="000000" w:themeColor="text1"/>
          <w:sz w:val="24"/>
          <w:szCs w:val="24"/>
        </w:rPr>
        <w:t xml:space="preserve"> click</w:t>
      </w:r>
      <w:r w:rsidR="00A772C6">
        <w:rPr>
          <w:color w:val="000000" w:themeColor="text1"/>
          <w:sz w:val="24"/>
          <w:szCs w:val="24"/>
        </w:rPr>
        <w:t>s</w:t>
      </w:r>
      <w:r w:rsidR="00F5134A">
        <w:rPr>
          <w:color w:val="000000" w:themeColor="text1"/>
          <w:sz w:val="24"/>
          <w:szCs w:val="24"/>
        </w:rPr>
        <w:t xml:space="preserve"> on the storm symbol on </w:t>
      </w:r>
      <w:r w:rsidR="008544B5">
        <w:rPr>
          <w:color w:val="000000" w:themeColor="text1"/>
          <w:sz w:val="24"/>
          <w:szCs w:val="24"/>
        </w:rPr>
        <w:t xml:space="preserve">the </w:t>
      </w:r>
      <w:r w:rsidR="00F5134A">
        <w:rPr>
          <w:color w:val="000000" w:themeColor="text1"/>
          <w:sz w:val="24"/>
          <w:szCs w:val="24"/>
        </w:rPr>
        <w:t>front page.</w:t>
      </w:r>
    </w:p>
    <w:p w14:paraId="20FE0552" w14:textId="77777777" w:rsidR="00E65CD4" w:rsidRDefault="00E65CD4">
      <w:pPr>
        <w:spacing w:line="480" w:lineRule="auto"/>
        <w:jc w:val="both"/>
        <w:rPr>
          <w:color w:val="000000" w:themeColor="text1"/>
          <w:sz w:val="24"/>
          <w:szCs w:val="24"/>
        </w:rPr>
      </w:pPr>
    </w:p>
    <w:p w14:paraId="462B5641" w14:textId="3C8AFAFA" w:rsidR="005A255F" w:rsidRPr="00FD025D" w:rsidRDefault="00B14B47" w:rsidP="00B14B47">
      <w:pPr>
        <w:spacing w:line="480" w:lineRule="auto"/>
        <w:jc w:val="both"/>
        <w:rPr>
          <w:color w:val="000000" w:themeColor="text1"/>
          <w:sz w:val="24"/>
          <w:szCs w:val="24"/>
        </w:rPr>
      </w:pPr>
      <w:r>
        <w:rPr>
          <w:color w:val="000000" w:themeColor="text1"/>
          <w:sz w:val="24"/>
          <w:szCs w:val="24"/>
        </w:rPr>
        <w:t xml:space="preserve">The difficulties in interpreting </w:t>
      </w:r>
      <w:r w:rsidR="00A772C6">
        <w:rPr>
          <w:color w:val="000000" w:themeColor="text1"/>
          <w:sz w:val="24"/>
          <w:szCs w:val="24"/>
        </w:rPr>
        <w:t xml:space="preserve">the Cone </w:t>
      </w:r>
      <w:r>
        <w:rPr>
          <w:color w:val="000000" w:themeColor="text1"/>
          <w:sz w:val="24"/>
          <w:szCs w:val="24"/>
        </w:rPr>
        <w:t>graphic can negatively affect one’s ability to determine their level of risk</w:t>
      </w:r>
      <w:r w:rsidR="00CF3BF1">
        <w:rPr>
          <w:color w:val="000000" w:themeColor="text1"/>
          <w:sz w:val="24"/>
          <w:szCs w:val="24"/>
        </w:rPr>
        <w:t xml:space="preserve"> and </w:t>
      </w:r>
      <w:proofErr w:type="gramStart"/>
      <w:r w:rsidR="00CF3BF1">
        <w:rPr>
          <w:color w:val="000000" w:themeColor="text1"/>
          <w:sz w:val="24"/>
          <w:szCs w:val="24"/>
        </w:rPr>
        <w:t>take action</w:t>
      </w:r>
      <w:proofErr w:type="gramEnd"/>
      <w:r>
        <w:rPr>
          <w:color w:val="000000" w:themeColor="text1"/>
          <w:sz w:val="24"/>
          <w:szCs w:val="24"/>
        </w:rPr>
        <w:t>.</w:t>
      </w:r>
      <w:r w:rsidR="00DA4FAA">
        <w:rPr>
          <w:color w:val="000000" w:themeColor="text1"/>
          <w:sz w:val="24"/>
          <w:szCs w:val="24"/>
        </w:rPr>
        <w:t xml:space="preserve"> Given that </w:t>
      </w:r>
      <w:r w:rsidR="003E4493">
        <w:rPr>
          <w:color w:val="000000" w:themeColor="text1"/>
          <w:sz w:val="24"/>
          <w:szCs w:val="24"/>
        </w:rPr>
        <w:t xml:space="preserve">the Cone </w:t>
      </w:r>
      <w:r w:rsidR="00AB0618">
        <w:rPr>
          <w:color w:val="000000" w:themeColor="text1"/>
          <w:sz w:val="24"/>
          <w:szCs w:val="24"/>
        </w:rPr>
        <w:t>forms</w:t>
      </w:r>
      <w:r w:rsidR="003E4493">
        <w:rPr>
          <w:color w:val="000000" w:themeColor="text1"/>
          <w:sz w:val="24"/>
          <w:szCs w:val="24"/>
        </w:rPr>
        <w:t xml:space="preserve"> the basis for most graphics that are regularly shown </w:t>
      </w:r>
      <w:r>
        <w:rPr>
          <w:color w:val="000000" w:themeColor="text1"/>
          <w:sz w:val="24"/>
          <w:szCs w:val="24"/>
        </w:rPr>
        <w:t xml:space="preserve">on TV, websites, apps, and social media, it is necessary to make </w:t>
      </w:r>
      <w:r w:rsidR="003E4493">
        <w:rPr>
          <w:color w:val="000000" w:themeColor="text1"/>
          <w:sz w:val="24"/>
          <w:szCs w:val="24"/>
        </w:rPr>
        <w:t xml:space="preserve">these </w:t>
      </w:r>
      <w:r w:rsidR="007A227F">
        <w:rPr>
          <w:color w:val="000000" w:themeColor="text1"/>
          <w:sz w:val="24"/>
          <w:szCs w:val="24"/>
        </w:rPr>
        <w:t>visualizations</w:t>
      </w:r>
      <w:r w:rsidR="003E4493">
        <w:rPr>
          <w:color w:val="000000" w:themeColor="text1"/>
          <w:sz w:val="24"/>
          <w:szCs w:val="24"/>
        </w:rPr>
        <w:t xml:space="preserve"> </w:t>
      </w:r>
      <w:r>
        <w:rPr>
          <w:color w:val="000000" w:themeColor="text1"/>
          <w:sz w:val="24"/>
          <w:szCs w:val="24"/>
        </w:rPr>
        <w:t xml:space="preserve">not only easily </w:t>
      </w:r>
      <w:r w:rsidR="007A227F">
        <w:rPr>
          <w:color w:val="000000" w:themeColor="text1"/>
          <w:sz w:val="24"/>
          <w:szCs w:val="24"/>
        </w:rPr>
        <w:t xml:space="preserve">understandable </w:t>
      </w:r>
      <w:r>
        <w:rPr>
          <w:color w:val="000000" w:themeColor="text1"/>
          <w:sz w:val="24"/>
          <w:szCs w:val="24"/>
        </w:rPr>
        <w:t xml:space="preserve">but actionable.  </w:t>
      </w:r>
      <w:r w:rsidR="00FD025D">
        <w:rPr>
          <w:color w:val="000000" w:themeColor="text1"/>
          <w:sz w:val="24"/>
          <w:szCs w:val="24"/>
        </w:rPr>
        <w:t>Since</w:t>
      </w:r>
      <w:r>
        <w:rPr>
          <w:color w:val="000000" w:themeColor="text1"/>
          <w:sz w:val="24"/>
          <w:szCs w:val="24"/>
        </w:rPr>
        <w:t xml:space="preserve"> TV was ranked as the most trusted </w:t>
      </w:r>
      <w:r w:rsidR="00A772C6">
        <w:rPr>
          <w:color w:val="000000" w:themeColor="text1"/>
          <w:sz w:val="24"/>
          <w:szCs w:val="24"/>
        </w:rPr>
        <w:t>source</w:t>
      </w:r>
      <w:r>
        <w:rPr>
          <w:color w:val="000000" w:themeColor="text1"/>
          <w:sz w:val="24"/>
          <w:szCs w:val="24"/>
        </w:rPr>
        <w:t xml:space="preserve">, it </w:t>
      </w:r>
      <w:r w:rsidR="00633B12">
        <w:rPr>
          <w:color w:val="000000" w:themeColor="text1"/>
          <w:sz w:val="24"/>
          <w:szCs w:val="24"/>
        </w:rPr>
        <w:t>highlights the benefits of collaborating</w:t>
      </w:r>
      <w:r>
        <w:rPr>
          <w:color w:val="000000" w:themeColor="text1"/>
          <w:sz w:val="24"/>
          <w:szCs w:val="24"/>
        </w:rPr>
        <w:t xml:space="preserve"> with the broadcasting community </w:t>
      </w:r>
      <w:r w:rsidR="00633B12">
        <w:rPr>
          <w:color w:val="000000" w:themeColor="text1"/>
          <w:sz w:val="24"/>
          <w:szCs w:val="24"/>
        </w:rPr>
        <w:t>regarding</w:t>
      </w:r>
      <w:r>
        <w:rPr>
          <w:color w:val="000000" w:themeColor="text1"/>
          <w:sz w:val="24"/>
          <w:szCs w:val="24"/>
        </w:rPr>
        <w:t xml:space="preserve"> </w:t>
      </w:r>
      <w:r w:rsidR="002F5753">
        <w:rPr>
          <w:color w:val="000000" w:themeColor="text1"/>
          <w:sz w:val="24"/>
          <w:szCs w:val="24"/>
        </w:rPr>
        <w:t>on-air graphics</w:t>
      </w:r>
      <w:r>
        <w:rPr>
          <w:color w:val="000000" w:themeColor="text1"/>
          <w:sz w:val="24"/>
          <w:szCs w:val="24"/>
        </w:rPr>
        <w:t xml:space="preserve">.  In parallel, </w:t>
      </w:r>
      <w:r w:rsidR="002F5753">
        <w:rPr>
          <w:color w:val="000000" w:themeColor="text1"/>
          <w:sz w:val="24"/>
          <w:szCs w:val="24"/>
        </w:rPr>
        <w:t xml:space="preserve">the </w:t>
      </w:r>
      <w:r>
        <w:rPr>
          <w:color w:val="000000" w:themeColor="text1"/>
          <w:sz w:val="24"/>
          <w:szCs w:val="24"/>
        </w:rPr>
        <w:t>provision of public feedback to the</w:t>
      </w:r>
      <w:r w:rsidR="007A227F">
        <w:rPr>
          <w:color w:val="000000" w:themeColor="text1"/>
          <w:sz w:val="24"/>
          <w:szCs w:val="24"/>
        </w:rPr>
        <w:t xml:space="preserve"> National Weather Service</w:t>
      </w:r>
      <w:r>
        <w:rPr>
          <w:color w:val="000000" w:themeColor="text1"/>
          <w:sz w:val="24"/>
          <w:szCs w:val="24"/>
        </w:rPr>
        <w:t xml:space="preserve"> </w:t>
      </w:r>
      <w:r w:rsidR="007A227F">
        <w:rPr>
          <w:color w:val="000000" w:themeColor="text1"/>
          <w:sz w:val="24"/>
          <w:szCs w:val="24"/>
        </w:rPr>
        <w:t>(</w:t>
      </w:r>
      <w:r w:rsidR="00FD025D">
        <w:rPr>
          <w:color w:val="000000" w:themeColor="text1"/>
          <w:sz w:val="24"/>
          <w:szCs w:val="24"/>
        </w:rPr>
        <w:t>NWS</w:t>
      </w:r>
      <w:r w:rsidR="007A227F">
        <w:rPr>
          <w:color w:val="000000" w:themeColor="text1"/>
          <w:sz w:val="24"/>
          <w:szCs w:val="24"/>
        </w:rPr>
        <w:t>)</w:t>
      </w:r>
      <w:r>
        <w:rPr>
          <w:color w:val="000000" w:themeColor="text1"/>
          <w:sz w:val="24"/>
          <w:szCs w:val="24"/>
        </w:rPr>
        <w:t xml:space="preserve"> will help in their roadmap towards </w:t>
      </w:r>
      <w:r w:rsidR="00FD025D">
        <w:rPr>
          <w:color w:val="000000" w:themeColor="text1"/>
          <w:sz w:val="24"/>
          <w:szCs w:val="24"/>
        </w:rPr>
        <w:t>creating</w:t>
      </w:r>
      <w:r>
        <w:rPr>
          <w:color w:val="000000" w:themeColor="text1"/>
          <w:sz w:val="24"/>
          <w:szCs w:val="24"/>
        </w:rPr>
        <w:t xml:space="preserve"> </w:t>
      </w:r>
      <w:r w:rsidR="00FD025D">
        <w:rPr>
          <w:color w:val="000000" w:themeColor="text1"/>
          <w:sz w:val="24"/>
          <w:szCs w:val="24"/>
        </w:rPr>
        <w:t xml:space="preserve">clear </w:t>
      </w:r>
      <w:r>
        <w:rPr>
          <w:color w:val="000000" w:themeColor="text1"/>
          <w:sz w:val="24"/>
          <w:szCs w:val="24"/>
        </w:rPr>
        <w:t xml:space="preserve">graphics on platforms that the public use.  An acute understanding of the ever-changing use of social media is also necessary.  One interesting finding from our survey was that users who most trusted social media gave the least correct </w:t>
      </w:r>
      <w:r w:rsidR="00A772C6">
        <w:rPr>
          <w:color w:val="000000" w:themeColor="text1"/>
          <w:sz w:val="24"/>
          <w:szCs w:val="24"/>
        </w:rPr>
        <w:t>responses</w:t>
      </w:r>
      <w:r>
        <w:rPr>
          <w:color w:val="000000" w:themeColor="text1"/>
          <w:sz w:val="24"/>
          <w:szCs w:val="24"/>
        </w:rPr>
        <w:t>.  As social media</w:t>
      </w:r>
      <w:r w:rsidR="00437FC3">
        <w:rPr>
          <w:color w:val="000000" w:themeColor="text1"/>
          <w:sz w:val="24"/>
          <w:szCs w:val="24"/>
        </w:rPr>
        <w:t xml:space="preserve"> usage</w:t>
      </w:r>
      <w:r>
        <w:rPr>
          <w:color w:val="000000" w:themeColor="text1"/>
          <w:sz w:val="24"/>
          <w:szCs w:val="24"/>
        </w:rPr>
        <w:t xml:space="preserve"> is increasing in different forms, continuous </w:t>
      </w:r>
      <w:proofErr w:type="gramStart"/>
      <w:r>
        <w:rPr>
          <w:color w:val="000000" w:themeColor="text1"/>
          <w:sz w:val="24"/>
          <w:szCs w:val="24"/>
        </w:rPr>
        <w:t>awareness</w:t>
      </w:r>
      <w:proofErr w:type="gramEnd"/>
      <w:r>
        <w:rPr>
          <w:color w:val="000000" w:themeColor="text1"/>
          <w:sz w:val="24"/>
          <w:szCs w:val="24"/>
        </w:rPr>
        <w:t xml:space="preserve"> and a rapid</w:t>
      </w:r>
      <w:r w:rsidR="00CF3BF1">
        <w:rPr>
          <w:color w:val="000000" w:themeColor="text1"/>
          <w:sz w:val="24"/>
          <w:szCs w:val="24"/>
        </w:rPr>
        <w:t xml:space="preserve">, </w:t>
      </w:r>
      <w:r>
        <w:rPr>
          <w:color w:val="000000" w:themeColor="text1"/>
          <w:sz w:val="24"/>
          <w:szCs w:val="24"/>
        </w:rPr>
        <w:t xml:space="preserve">flexible strategy to enable the community to </w:t>
      </w:r>
      <w:r w:rsidR="002F5753">
        <w:rPr>
          <w:color w:val="000000" w:themeColor="text1"/>
          <w:sz w:val="24"/>
          <w:szCs w:val="24"/>
        </w:rPr>
        <w:t>receive</w:t>
      </w:r>
      <w:r>
        <w:rPr>
          <w:color w:val="000000" w:themeColor="text1"/>
          <w:sz w:val="24"/>
          <w:szCs w:val="24"/>
        </w:rPr>
        <w:t xml:space="preserve"> clear graphics through these channels is necessary.</w:t>
      </w:r>
      <w:r w:rsidR="008F2969">
        <w:rPr>
          <w:color w:val="000000" w:themeColor="text1"/>
          <w:sz w:val="24"/>
          <w:szCs w:val="24"/>
        </w:rPr>
        <w:t xml:space="preserve">  </w:t>
      </w:r>
    </w:p>
    <w:p w14:paraId="2C828708" w14:textId="77777777" w:rsidR="00FD025D" w:rsidRDefault="00FD025D" w:rsidP="00B14B47">
      <w:pPr>
        <w:spacing w:line="480" w:lineRule="auto"/>
        <w:jc w:val="both"/>
        <w:rPr>
          <w:sz w:val="24"/>
          <w:szCs w:val="24"/>
        </w:rPr>
      </w:pPr>
    </w:p>
    <w:p w14:paraId="060F85E1" w14:textId="0D007241" w:rsidR="00CF3BF1" w:rsidRDefault="005A255F" w:rsidP="00B14B47">
      <w:pPr>
        <w:spacing w:line="480" w:lineRule="auto"/>
        <w:jc w:val="both"/>
        <w:rPr>
          <w:sz w:val="24"/>
          <w:szCs w:val="24"/>
        </w:rPr>
      </w:pPr>
      <w:r>
        <w:rPr>
          <w:sz w:val="24"/>
          <w:szCs w:val="24"/>
        </w:rPr>
        <w:t>W</w:t>
      </w:r>
      <w:r w:rsidRPr="007453EF">
        <w:rPr>
          <w:sz w:val="24"/>
          <w:szCs w:val="24"/>
        </w:rPr>
        <w:t xml:space="preserve">hile surveys can </w:t>
      </w:r>
      <w:r>
        <w:rPr>
          <w:sz w:val="24"/>
          <w:szCs w:val="24"/>
        </w:rPr>
        <w:t>inform</w:t>
      </w:r>
      <w:r w:rsidRPr="007453EF">
        <w:rPr>
          <w:sz w:val="24"/>
          <w:szCs w:val="24"/>
        </w:rPr>
        <w:t xml:space="preserve"> us about how well participants understand aspects of </w:t>
      </w:r>
      <w:r>
        <w:rPr>
          <w:sz w:val="24"/>
          <w:szCs w:val="24"/>
        </w:rPr>
        <w:t>the</w:t>
      </w:r>
      <w:r w:rsidRPr="007453EF">
        <w:rPr>
          <w:sz w:val="24"/>
          <w:szCs w:val="24"/>
        </w:rPr>
        <w:t xml:space="preserve"> graphics, they </w:t>
      </w:r>
      <w:r>
        <w:rPr>
          <w:sz w:val="24"/>
          <w:szCs w:val="24"/>
        </w:rPr>
        <w:t>do not</w:t>
      </w:r>
      <w:r w:rsidRPr="007453EF">
        <w:rPr>
          <w:sz w:val="24"/>
          <w:szCs w:val="24"/>
        </w:rPr>
        <w:t xml:space="preserve"> provide sufficient insight into </w:t>
      </w:r>
      <w:r w:rsidRPr="007453EF">
        <w:rPr>
          <w:i/>
          <w:sz w:val="24"/>
          <w:szCs w:val="24"/>
        </w:rPr>
        <w:t>why</w:t>
      </w:r>
      <w:r w:rsidRPr="007453EF">
        <w:rPr>
          <w:sz w:val="24"/>
          <w:szCs w:val="24"/>
        </w:rPr>
        <w:t xml:space="preserve"> certain graphical components are often misinterpreted.</w:t>
      </w:r>
      <w:r w:rsidR="006A4876">
        <w:rPr>
          <w:sz w:val="24"/>
          <w:szCs w:val="24"/>
        </w:rPr>
        <w:t xml:space="preserve">  </w:t>
      </w:r>
      <w:r w:rsidR="00BC0E00">
        <w:rPr>
          <w:sz w:val="24"/>
          <w:szCs w:val="24"/>
        </w:rPr>
        <w:t>The</w:t>
      </w:r>
      <w:r w:rsidR="006A4876">
        <w:rPr>
          <w:sz w:val="24"/>
          <w:szCs w:val="24"/>
        </w:rPr>
        <w:t xml:space="preserve"> survey can provide a large-scale view</w:t>
      </w:r>
      <w:r w:rsidR="00BC0E00">
        <w:rPr>
          <w:sz w:val="24"/>
          <w:szCs w:val="24"/>
        </w:rPr>
        <w:t xml:space="preserve">; however, </w:t>
      </w:r>
      <w:r w:rsidR="002C5F0E">
        <w:rPr>
          <w:sz w:val="24"/>
          <w:szCs w:val="24"/>
        </w:rPr>
        <w:t xml:space="preserve">it may not be truly generative unless the methodology is combined with </w:t>
      </w:r>
      <w:r w:rsidR="006A295F">
        <w:rPr>
          <w:sz w:val="24"/>
          <w:szCs w:val="24"/>
        </w:rPr>
        <w:t xml:space="preserve">other empirical </w:t>
      </w:r>
      <w:r w:rsidR="00404B80">
        <w:rPr>
          <w:sz w:val="24"/>
          <w:szCs w:val="24"/>
        </w:rPr>
        <w:t>approaches</w:t>
      </w:r>
      <w:r w:rsidR="00FD025D">
        <w:rPr>
          <w:sz w:val="24"/>
          <w:szCs w:val="24"/>
        </w:rPr>
        <w:t>.  Mixed method</w:t>
      </w:r>
      <w:r w:rsidR="002C5F0E">
        <w:rPr>
          <w:sz w:val="24"/>
          <w:szCs w:val="24"/>
        </w:rPr>
        <w:t xml:space="preserve"> approaches such as focus groups and laboratory experiments</w:t>
      </w:r>
      <w:r w:rsidR="00FD025D">
        <w:rPr>
          <w:sz w:val="24"/>
          <w:szCs w:val="24"/>
        </w:rPr>
        <w:t xml:space="preserve"> </w:t>
      </w:r>
      <w:r w:rsidR="008F2969">
        <w:rPr>
          <w:sz w:val="24"/>
          <w:szCs w:val="24"/>
        </w:rPr>
        <w:t xml:space="preserve">are expected to reveal </w:t>
      </w:r>
      <w:r w:rsidR="008F2969" w:rsidRPr="007453EF">
        <w:rPr>
          <w:sz w:val="24"/>
          <w:szCs w:val="24"/>
        </w:rPr>
        <w:t xml:space="preserve">nuanced and detailed insights </w:t>
      </w:r>
      <w:r w:rsidR="008F2969">
        <w:rPr>
          <w:sz w:val="24"/>
          <w:szCs w:val="24"/>
        </w:rPr>
        <w:t>on</w:t>
      </w:r>
      <w:r w:rsidR="008F2969" w:rsidRPr="007453EF">
        <w:rPr>
          <w:sz w:val="24"/>
          <w:szCs w:val="24"/>
        </w:rPr>
        <w:t xml:space="preserve"> </w:t>
      </w:r>
      <w:r w:rsidR="008F2969">
        <w:rPr>
          <w:sz w:val="24"/>
          <w:szCs w:val="24"/>
        </w:rPr>
        <w:lastRenderedPageBreak/>
        <w:t>graphical interpretation, via in-depth discussions</w:t>
      </w:r>
      <w:r w:rsidR="00404B80">
        <w:rPr>
          <w:sz w:val="24"/>
          <w:szCs w:val="24"/>
        </w:rPr>
        <w:t xml:space="preserve">, </w:t>
      </w:r>
      <w:r w:rsidR="004A6B49">
        <w:rPr>
          <w:sz w:val="24"/>
          <w:szCs w:val="24"/>
        </w:rPr>
        <w:t xml:space="preserve">participant </w:t>
      </w:r>
      <w:r w:rsidR="004B2D73">
        <w:rPr>
          <w:sz w:val="24"/>
          <w:szCs w:val="24"/>
        </w:rPr>
        <w:t>observations</w:t>
      </w:r>
      <w:r w:rsidR="00404B80">
        <w:rPr>
          <w:sz w:val="24"/>
          <w:szCs w:val="24"/>
        </w:rPr>
        <w:t xml:space="preserve">, and </w:t>
      </w:r>
      <w:r w:rsidR="008F2969">
        <w:rPr>
          <w:sz w:val="24"/>
          <w:szCs w:val="24"/>
        </w:rPr>
        <w:t xml:space="preserve">eye tracking technologies.  </w:t>
      </w:r>
      <w:r w:rsidR="002C5F0E">
        <w:rPr>
          <w:sz w:val="24"/>
          <w:szCs w:val="24"/>
        </w:rPr>
        <w:t xml:space="preserve">The ability to triangulate survey findings with </w:t>
      </w:r>
      <w:r w:rsidR="008F2969">
        <w:rPr>
          <w:sz w:val="24"/>
          <w:szCs w:val="24"/>
        </w:rPr>
        <w:t>these new insights</w:t>
      </w:r>
      <w:r w:rsidR="00FD025D">
        <w:rPr>
          <w:sz w:val="24"/>
          <w:szCs w:val="24"/>
        </w:rPr>
        <w:t xml:space="preserve"> on</w:t>
      </w:r>
      <w:r w:rsidR="002C5F0E">
        <w:rPr>
          <w:sz w:val="24"/>
          <w:szCs w:val="24"/>
        </w:rPr>
        <w:t xml:space="preserve"> the thinking behind these responses </w:t>
      </w:r>
      <w:r w:rsidR="008F2969">
        <w:rPr>
          <w:sz w:val="24"/>
          <w:szCs w:val="24"/>
        </w:rPr>
        <w:t>will</w:t>
      </w:r>
      <w:r w:rsidR="002C5F0E">
        <w:rPr>
          <w:sz w:val="24"/>
          <w:szCs w:val="24"/>
        </w:rPr>
        <w:t xml:space="preserve"> strengthen</w:t>
      </w:r>
      <w:r w:rsidR="00B52438">
        <w:rPr>
          <w:sz w:val="24"/>
          <w:szCs w:val="24"/>
        </w:rPr>
        <w:t xml:space="preserve"> the</w:t>
      </w:r>
      <w:r w:rsidR="002C5F0E">
        <w:rPr>
          <w:sz w:val="24"/>
          <w:szCs w:val="24"/>
        </w:rPr>
        <w:t xml:space="preserve"> findings and implications for determining what to do with the findings.</w:t>
      </w:r>
    </w:p>
    <w:p w14:paraId="2481A0CA" w14:textId="77777777" w:rsidR="00CF3BF1" w:rsidRDefault="00CF3BF1" w:rsidP="00B14B47">
      <w:pPr>
        <w:spacing w:line="480" w:lineRule="auto"/>
        <w:jc w:val="both"/>
        <w:rPr>
          <w:sz w:val="24"/>
          <w:szCs w:val="24"/>
        </w:rPr>
      </w:pPr>
    </w:p>
    <w:p w14:paraId="7442AF49" w14:textId="2C3B803E" w:rsidR="006A4876" w:rsidRDefault="006A4876" w:rsidP="00B14B47">
      <w:pPr>
        <w:spacing w:line="480" w:lineRule="auto"/>
        <w:jc w:val="both"/>
        <w:rPr>
          <w:sz w:val="24"/>
          <w:szCs w:val="24"/>
        </w:rPr>
      </w:pPr>
      <w:r>
        <w:rPr>
          <w:sz w:val="24"/>
          <w:szCs w:val="24"/>
        </w:rPr>
        <w:t>Alternative methods of survey</w:t>
      </w:r>
      <w:r w:rsidR="00CF3BF1">
        <w:rPr>
          <w:sz w:val="24"/>
          <w:szCs w:val="24"/>
        </w:rPr>
        <w:t xml:space="preserve">ing </w:t>
      </w:r>
      <w:r>
        <w:rPr>
          <w:sz w:val="24"/>
          <w:szCs w:val="24"/>
        </w:rPr>
        <w:t xml:space="preserve">also require exploration.  </w:t>
      </w:r>
      <w:r w:rsidR="00DC7235">
        <w:rPr>
          <w:sz w:val="24"/>
          <w:szCs w:val="24"/>
        </w:rPr>
        <w:t>In our survey, we</w:t>
      </w:r>
      <w:r>
        <w:rPr>
          <w:sz w:val="24"/>
          <w:szCs w:val="24"/>
        </w:rPr>
        <w:t xml:space="preserve"> </w:t>
      </w:r>
      <w:r w:rsidR="00CF3BF1">
        <w:rPr>
          <w:sz w:val="24"/>
          <w:szCs w:val="24"/>
        </w:rPr>
        <w:t>provided</w:t>
      </w:r>
      <w:r>
        <w:rPr>
          <w:sz w:val="24"/>
          <w:szCs w:val="24"/>
        </w:rPr>
        <w:t xml:space="preserve"> the participants </w:t>
      </w:r>
      <w:r w:rsidR="00313DFE">
        <w:rPr>
          <w:sz w:val="24"/>
          <w:szCs w:val="24"/>
        </w:rPr>
        <w:t>the</w:t>
      </w:r>
      <w:r w:rsidR="00DC7235">
        <w:rPr>
          <w:sz w:val="24"/>
          <w:szCs w:val="24"/>
        </w:rPr>
        <w:t xml:space="preserve"> </w:t>
      </w:r>
      <w:r w:rsidR="00313DFE">
        <w:rPr>
          <w:sz w:val="24"/>
          <w:szCs w:val="24"/>
        </w:rPr>
        <w:t xml:space="preserve">standard </w:t>
      </w:r>
      <w:r w:rsidR="00DC7235">
        <w:rPr>
          <w:sz w:val="24"/>
          <w:szCs w:val="24"/>
        </w:rPr>
        <w:t xml:space="preserve">Cone </w:t>
      </w:r>
      <w:r w:rsidR="00DC7235">
        <w:rPr>
          <w:sz w:val="24"/>
          <w:szCs w:val="24"/>
        </w:rPr>
        <w:t>graphic</w:t>
      </w:r>
      <w:r w:rsidR="00DC7235">
        <w:rPr>
          <w:sz w:val="24"/>
          <w:szCs w:val="24"/>
        </w:rPr>
        <w:t xml:space="preserve"> </w:t>
      </w:r>
      <w:r w:rsidR="00313DFE">
        <w:rPr>
          <w:sz w:val="24"/>
          <w:szCs w:val="24"/>
        </w:rPr>
        <w:t>in the same format as provided by NHC</w:t>
      </w:r>
      <w:r>
        <w:rPr>
          <w:sz w:val="24"/>
          <w:szCs w:val="24"/>
        </w:rPr>
        <w:t xml:space="preserve">.  </w:t>
      </w:r>
      <w:r w:rsidR="00CF3BF1">
        <w:rPr>
          <w:sz w:val="24"/>
          <w:szCs w:val="24"/>
        </w:rPr>
        <w:t>However, a</w:t>
      </w:r>
      <w:r>
        <w:rPr>
          <w:sz w:val="24"/>
          <w:szCs w:val="24"/>
        </w:rPr>
        <w:t xml:space="preserve"> linear, </w:t>
      </w:r>
      <w:r w:rsidR="002C5F0E">
        <w:rPr>
          <w:sz w:val="24"/>
          <w:szCs w:val="24"/>
        </w:rPr>
        <w:t>stepwise</w:t>
      </w:r>
      <w:r>
        <w:rPr>
          <w:sz w:val="24"/>
          <w:szCs w:val="24"/>
        </w:rPr>
        <w:t xml:space="preserve"> approach may be more useful in identifying specific barriers to graphical interpretation.</w:t>
      </w:r>
      <w:r w:rsidR="002C5F0E">
        <w:rPr>
          <w:sz w:val="24"/>
          <w:szCs w:val="24"/>
        </w:rPr>
        <w:t xml:space="preserve">  </w:t>
      </w:r>
      <w:r w:rsidR="00CF3BF1">
        <w:rPr>
          <w:sz w:val="24"/>
          <w:szCs w:val="24"/>
        </w:rPr>
        <w:t>Questions that rely on a deeper application of</w:t>
      </w:r>
      <w:r w:rsidR="00B52438">
        <w:rPr>
          <w:sz w:val="24"/>
          <w:szCs w:val="24"/>
        </w:rPr>
        <w:t xml:space="preserve"> known</w:t>
      </w:r>
      <w:r w:rsidR="00CF3BF1">
        <w:rPr>
          <w:sz w:val="24"/>
          <w:szCs w:val="24"/>
        </w:rPr>
        <w:t xml:space="preserve"> graphical design principles may </w:t>
      </w:r>
      <w:r w:rsidR="00B52438">
        <w:rPr>
          <w:sz w:val="24"/>
          <w:szCs w:val="24"/>
        </w:rPr>
        <w:t>yield</w:t>
      </w:r>
      <w:r w:rsidR="00CF3BF1">
        <w:rPr>
          <w:sz w:val="24"/>
          <w:szCs w:val="24"/>
        </w:rPr>
        <w:t xml:space="preserve"> more revealing</w:t>
      </w:r>
      <w:r w:rsidR="00B52438">
        <w:rPr>
          <w:sz w:val="24"/>
          <w:szCs w:val="24"/>
        </w:rPr>
        <w:t xml:space="preserve"> results</w:t>
      </w:r>
      <w:r w:rsidR="00CF3BF1">
        <w:rPr>
          <w:sz w:val="24"/>
          <w:szCs w:val="24"/>
        </w:rPr>
        <w:t xml:space="preserve">.  </w:t>
      </w:r>
    </w:p>
    <w:p w14:paraId="703FB0AF" w14:textId="77777777" w:rsidR="006A4876" w:rsidRDefault="006A4876" w:rsidP="00B14B47">
      <w:pPr>
        <w:spacing w:line="480" w:lineRule="auto"/>
        <w:jc w:val="both"/>
        <w:rPr>
          <w:color w:val="000000" w:themeColor="text1"/>
          <w:sz w:val="24"/>
          <w:szCs w:val="24"/>
        </w:rPr>
      </w:pPr>
    </w:p>
    <w:p w14:paraId="59143E8B" w14:textId="3B05A094" w:rsidR="002F5753" w:rsidRDefault="002F5753" w:rsidP="00B14B47">
      <w:pPr>
        <w:spacing w:line="480" w:lineRule="auto"/>
        <w:jc w:val="both"/>
        <w:rPr>
          <w:color w:val="000000" w:themeColor="text1"/>
          <w:sz w:val="24"/>
          <w:szCs w:val="24"/>
        </w:rPr>
      </w:pPr>
      <w:r>
        <w:rPr>
          <w:color w:val="000000" w:themeColor="text1"/>
          <w:sz w:val="24"/>
          <w:szCs w:val="24"/>
        </w:rPr>
        <w:t xml:space="preserve">One of our </w:t>
      </w:r>
      <w:r w:rsidR="008F2969">
        <w:rPr>
          <w:color w:val="000000" w:themeColor="text1"/>
          <w:sz w:val="24"/>
          <w:szCs w:val="24"/>
        </w:rPr>
        <w:t>team’s ongoing</w:t>
      </w:r>
      <w:r>
        <w:rPr>
          <w:color w:val="000000" w:themeColor="text1"/>
          <w:sz w:val="24"/>
          <w:szCs w:val="24"/>
        </w:rPr>
        <w:t xml:space="preserve"> goals is to </w:t>
      </w:r>
      <w:r w:rsidR="004C025A">
        <w:rPr>
          <w:color w:val="000000" w:themeColor="text1"/>
          <w:sz w:val="24"/>
          <w:szCs w:val="24"/>
        </w:rPr>
        <w:t>benefit those living in the most vulnerable conditions.</w:t>
      </w:r>
      <w:r w:rsidR="005A255F">
        <w:rPr>
          <w:color w:val="000000" w:themeColor="text1"/>
          <w:sz w:val="24"/>
          <w:szCs w:val="24"/>
        </w:rPr>
        <w:t xml:space="preserve">  However, as is evident from Table 1, </w:t>
      </w:r>
      <w:r w:rsidR="004C025A">
        <w:rPr>
          <w:color w:val="000000" w:themeColor="text1"/>
          <w:sz w:val="24"/>
          <w:szCs w:val="24"/>
        </w:rPr>
        <w:t xml:space="preserve">non-White residents </w:t>
      </w:r>
      <w:r w:rsidR="005A255F">
        <w:rPr>
          <w:color w:val="000000" w:themeColor="text1"/>
          <w:sz w:val="24"/>
          <w:szCs w:val="24"/>
        </w:rPr>
        <w:t xml:space="preserve">were under-represented, as were senior citizens and low-income </w:t>
      </w:r>
      <w:r w:rsidR="004C025A">
        <w:rPr>
          <w:color w:val="000000" w:themeColor="text1"/>
          <w:sz w:val="24"/>
          <w:szCs w:val="24"/>
        </w:rPr>
        <w:t>residents</w:t>
      </w:r>
      <w:r w:rsidR="005A255F">
        <w:rPr>
          <w:color w:val="000000" w:themeColor="text1"/>
          <w:sz w:val="24"/>
          <w:szCs w:val="24"/>
        </w:rPr>
        <w:t xml:space="preserve">.  </w:t>
      </w:r>
      <w:r w:rsidR="004D6FC6">
        <w:rPr>
          <w:color w:val="000000" w:themeColor="text1"/>
          <w:sz w:val="24"/>
          <w:szCs w:val="24"/>
        </w:rPr>
        <w:t>P</w:t>
      </w:r>
      <w:r w:rsidR="008F2969">
        <w:rPr>
          <w:color w:val="000000" w:themeColor="text1"/>
          <w:sz w:val="24"/>
          <w:szCs w:val="24"/>
        </w:rPr>
        <w:t>roactive</w:t>
      </w:r>
      <w:r w:rsidR="004D6FC6">
        <w:rPr>
          <w:color w:val="000000" w:themeColor="text1"/>
          <w:sz w:val="24"/>
          <w:szCs w:val="24"/>
        </w:rPr>
        <w:t xml:space="preserve"> new</w:t>
      </w:r>
      <w:r w:rsidR="005A255F">
        <w:rPr>
          <w:color w:val="000000" w:themeColor="text1"/>
          <w:sz w:val="24"/>
          <w:szCs w:val="24"/>
        </w:rPr>
        <w:t xml:space="preserve"> approaches are therefore necessary</w:t>
      </w:r>
      <w:r w:rsidR="006A4876">
        <w:rPr>
          <w:color w:val="000000" w:themeColor="text1"/>
          <w:sz w:val="24"/>
          <w:szCs w:val="24"/>
        </w:rPr>
        <w:t xml:space="preserve"> to overcome barriers </w:t>
      </w:r>
      <w:r w:rsidR="004C025A">
        <w:rPr>
          <w:color w:val="000000" w:themeColor="text1"/>
          <w:sz w:val="24"/>
          <w:szCs w:val="24"/>
        </w:rPr>
        <w:t xml:space="preserve">to participation </w:t>
      </w:r>
      <w:r w:rsidR="006A4876">
        <w:rPr>
          <w:color w:val="000000" w:themeColor="text1"/>
          <w:sz w:val="24"/>
          <w:szCs w:val="24"/>
        </w:rPr>
        <w:t xml:space="preserve">such as language or </w:t>
      </w:r>
      <w:r w:rsidR="008F2969">
        <w:rPr>
          <w:color w:val="000000" w:themeColor="text1"/>
          <w:sz w:val="24"/>
          <w:szCs w:val="24"/>
        </w:rPr>
        <w:t xml:space="preserve">the </w:t>
      </w:r>
      <w:r w:rsidR="006A4876">
        <w:rPr>
          <w:color w:val="000000" w:themeColor="text1"/>
          <w:sz w:val="24"/>
          <w:szCs w:val="24"/>
        </w:rPr>
        <w:t>lack of an online presence</w:t>
      </w:r>
      <w:r w:rsidR="005A255F">
        <w:rPr>
          <w:color w:val="000000" w:themeColor="text1"/>
          <w:sz w:val="24"/>
          <w:szCs w:val="24"/>
        </w:rPr>
        <w:t xml:space="preserve">.  Focus groups </w:t>
      </w:r>
      <w:r w:rsidR="004C025A">
        <w:rPr>
          <w:color w:val="000000" w:themeColor="text1"/>
          <w:sz w:val="24"/>
          <w:szCs w:val="24"/>
        </w:rPr>
        <w:t xml:space="preserve">that we conducted </w:t>
      </w:r>
      <w:r w:rsidR="005A255F">
        <w:rPr>
          <w:color w:val="000000" w:themeColor="text1"/>
          <w:sz w:val="24"/>
          <w:szCs w:val="24"/>
        </w:rPr>
        <w:t xml:space="preserve">through local community organizations, including those </w:t>
      </w:r>
      <w:r w:rsidR="004D6FC6">
        <w:rPr>
          <w:color w:val="000000" w:themeColor="text1"/>
          <w:sz w:val="24"/>
          <w:szCs w:val="24"/>
        </w:rPr>
        <w:t xml:space="preserve">exclusively </w:t>
      </w:r>
      <w:r w:rsidR="005A255F">
        <w:rPr>
          <w:color w:val="000000" w:themeColor="text1"/>
          <w:sz w:val="24"/>
          <w:szCs w:val="24"/>
        </w:rPr>
        <w:t xml:space="preserve">in Spanish, have been effective, </w:t>
      </w:r>
      <w:r w:rsidR="004D6FC6">
        <w:rPr>
          <w:color w:val="000000" w:themeColor="text1"/>
          <w:sz w:val="24"/>
          <w:szCs w:val="24"/>
        </w:rPr>
        <w:t>although the sample size is very limited</w:t>
      </w:r>
      <w:r w:rsidR="005A255F">
        <w:rPr>
          <w:color w:val="000000" w:themeColor="text1"/>
          <w:sz w:val="24"/>
          <w:szCs w:val="24"/>
        </w:rPr>
        <w:t xml:space="preserve">. </w:t>
      </w:r>
    </w:p>
    <w:p w14:paraId="3FFFE4AE" w14:textId="77777777" w:rsidR="008F2969" w:rsidRDefault="008F2969" w:rsidP="00B14B47">
      <w:pPr>
        <w:spacing w:line="480" w:lineRule="auto"/>
        <w:jc w:val="both"/>
        <w:rPr>
          <w:color w:val="000000" w:themeColor="text1"/>
          <w:sz w:val="24"/>
          <w:szCs w:val="24"/>
        </w:rPr>
      </w:pPr>
    </w:p>
    <w:p w14:paraId="45DB9E8C" w14:textId="5470DFCC" w:rsidR="00904BFA" w:rsidRPr="00D22BFE" w:rsidRDefault="005A255F" w:rsidP="001542F9">
      <w:pPr>
        <w:spacing w:line="480" w:lineRule="auto"/>
        <w:jc w:val="both"/>
        <w:rPr>
          <w:sz w:val="24"/>
          <w:szCs w:val="24"/>
        </w:rPr>
      </w:pPr>
      <w:r>
        <w:rPr>
          <w:color w:val="000000" w:themeColor="text1"/>
          <w:sz w:val="24"/>
          <w:szCs w:val="24"/>
        </w:rPr>
        <w:t xml:space="preserve">The </w:t>
      </w:r>
      <w:r w:rsidR="008F2969">
        <w:rPr>
          <w:color w:val="000000" w:themeColor="text1"/>
          <w:sz w:val="24"/>
          <w:szCs w:val="24"/>
        </w:rPr>
        <w:t>combined</w:t>
      </w:r>
      <w:r>
        <w:rPr>
          <w:color w:val="000000" w:themeColor="text1"/>
          <w:sz w:val="24"/>
          <w:szCs w:val="24"/>
        </w:rPr>
        <w:t xml:space="preserve"> lessons learned on graph literacy and public survey</w:t>
      </w:r>
      <w:r w:rsidR="004D6FC6">
        <w:rPr>
          <w:color w:val="000000" w:themeColor="text1"/>
          <w:sz w:val="24"/>
          <w:szCs w:val="24"/>
        </w:rPr>
        <w:t>s</w:t>
      </w:r>
      <w:r>
        <w:rPr>
          <w:color w:val="000000" w:themeColor="text1"/>
          <w:sz w:val="24"/>
          <w:szCs w:val="24"/>
        </w:rPr>
        <w:t xml:space="preserve"> need to be brought together into a cohesive argument.  </w:t>
      </w:r>
      <w:r w:rsidR="006A4876">
        <w:rPr>
          <w:color w:val="000000" w:themeColor="text1"/>
          <w:sz w:val="24"/>
          <w:szCs w:val="24"/>
        </w:rPr>
        <w:t>One may suggest</w:t>
      </w:r>
      <w:r>
        <w:rPr>
          <w:color w:val="000000" w:themeColor="text1"/>
          <w:sz w:val="24"/>
          <w:szCs w:val="24"/>
        </w:rPr>
        <w:t xml:space="preserve"> from </w:t>
      </w:r>
      <w:r w:rsidR="004C025A">
        <w:rPr>
          <w:color w:val="000000" w:themeColor="text1"/>
          <w:sz w:val="24"/>
          <w:szCs w:val="24"/>
        </w:rPr>
        <w:t xml:space="preserve">this </w:t>
      </w:r>
      <w:r>
        <w:rPr>
          <w:color w:val="000000" w:themeColor="text1"/>
          <w:sz w:val="24"/>
          <w:szCs w:val="24"/>
        </w:rPr>
        <w:t xml:space="preserve">and other studies that there is no “one size fits all” type forecast product, </w:t>
      </w:r>
      <w:r w:rsidR="006A4876">
        <w:rPr>
          <w:color w:val="000000" w:themeColor="text1"/>
          <w:sz w:val="24"/>
          <w:szCs w:val="24"/>
        </w:rPr>
        <w:t>given</w:t>
      </w:r>
      <w:r>
        <w:rPr>
          <w:color w:val="000000" w:themeColor="text1"/>
          <w:sz w:val="24"/>
          <w:szCs w:val="24"/>
        </w:rPr>
        <w:t xml:space="preserve"> </w:t>
      </w:r>
      <w:r w:rsidR="006A4876">
        <w:rPr>
          <w:color w:val="000000" w:themeColor="text1"/>
          <w:sz w:val="24"/>
          <w:szCs w:val="24"/>
        </w:rPr>
        <w:t>the</w:t>
      </w:r>
      <w:r>
        <w:rPr>
          <w:color w:val="000000" w:themeColor="text1"/>
          <w:sz w:val="24"/>
          <w:szCs w:val="24"/>
        </w:rPr>
        <w:t xml:space="preserve"> wide spectrum of interpretations and incorrect responses.</w:t>
      </w:r>
      <w:r w:rsidR="006A4876">
        <w:rPr>
          <w:color w:val="000000" w:themeColor="text1"/>
          <w:sz w:val="24"/>
          <w:szCs w:val="24"/>
        </w:rPr>
        <w:t xml:space="preserve">  It may therefore be instructive to </w:t>
      </w:r>
      <w:r w:rsidR="00BC0E00">
        <w:rPr>
          <w:color w:val="000000" w:themeColor="text1"/>
          <w:sz w:val="24"/>
          <w:szCs w:val="24"/>
        </w:rPr>
        <w:t>define</w:t>
      </w:r>
      <w:r w:rsidR="006A4876">
        <w:rPr>
          <w:color w:val="000000" w:themeColor="text1"/>
          <w:sz w:val="24"/>
          <w:szCs w:val="24"/>
        </w:rPr>
        <w:t xml:space="preserve"> the groups we wish to target and adopt different method</w:t>
      </w:r>
      <w:r w:rsidR="00056B54">
        <w:rPr>
          <w:color w:val="000000" w:themeColor="text1"/>
          <w:sz w:val="24"/>
          <w:szCs w:val="24"/>
        </w:rPr>
        <w:t>ological</w:t>
      </w:r>
      <w:r w:rsidR="006A4876">
        <w:rPr>
          <w:color w:val="000000" w:themeColor="text1"/>
          <w:sz w:val="24"/>
          <w:szCs w:val="24"/>
        </w:rPr>
        <w:t xml:space="preserve"> approaches </w:t>
      </w:r>
      <w:r w:rsidR="004D6FC6">
        <w:rPr>
          <w:color w:val="000000" w:themeColor="text1"/>
          <w:sz w:val="24"/>
          <w:szCs w:val="24"/>
        </w:rPr>
        <w:t>for</w:t>
      </w:r>
      <w:r w:rsidR="006A4876">
        <w:rPr>
          <w:color w:val="000000" w:themeColor="text1"/>
          <w:sz w:val="24"/>
          <w:szCs w:val="24"/>
        </w:rPr>
        <w:t xml:space="preserve"> </w:t>
      </w:r>
      <w:r w:rsidR="00BC0E00">
        <w:rPr>
          <w:color w:val="000000" w:themeColor="text1"/>
          <w:sz w:val="24"/>
          <w:szCs w:val="24"/>
        </w:rPr>
        <w:t>each group</w:t>
      </w:r>
      <w:r w:rsidR="006A4876">
        <w:rPr>
          <w:color w:val="000000" w:themeColor="text1"/>
          <w:sz w:val="24"/>
          <w:szCs w:val="24"/>
        </w:rPr>
        <w:t>.</w:t>
      </w:r>
      <w:r w:rsidR="00D22BFE">
        <w:rPr>
          <w:color w:val="000000" w:themeColor="text1"/>
          <w:sz w:val="24"/>
          <w:szCs w:val="24"/>
        </w:rPr>
        <w:t xml:space="preserve">  </w:t>
      </w:r>
      <w:r w:rsidR="00D22BFE">
        <w:rPr>
          <w:sz w:val="24"/>
          <w:szCs w:val="24"/>
        </w:rPr>
        <w:t xml:space="preserve">One advantage of public surveys is the ability to reach </w:t>
      </w:r>
      <w:r w:rsidR="00D22BFE">
        <w:rPr>
          <w:sz w:val="24"/>
          <w:szCs w:val="24"/>
        </w:rPr>
        <w:lastRenderedPageBreak/>
        <w:t xml:space="preserve">a very large number of people.  Accordingly, it provides the ability to run </w:t>
      </w:r>
      <w:r w:rsidR="004D6FC6">
        <w:rPr>
          <w:sz w:val="24"/>
          <w:szCs w:val="24"/>
        </w:rPr>
        <w:t xml:space="preserve">broad </w:t>
      </w:r>
      <w:r w:rsidR="00D22BFE">
        <w:rPr>
          <w:sz w:val="24"/>
          <w:szCs w:val="24"/>
        </w:rPr>
        <w:t>analyses on subgroups (such as a specific demographic</w:t>
      </w:r>
      <w:r w:rsidR="00DC7235">
        <w:rPr>
          <w:sz w:val="24"/>
          <w:szCs w:val="24"/>
        </w:rPr>
        <w:t>) if</w:t>
      </w:r>
      <w:r w:rsidR="00D22BFE">
        <w:rPr>
          <w:sz w:val="24"/>
          <w:szCs w:val="24"/>
        </w:rPr>
        <w:t xml:space="preserve"> the population of these subgroups is sufficiently robust for statistical analysis.</w:t>
      </w:r>
    </w:p>
    <w:p w14:paraId="6B9BF7E5" w14:textId="5C7BB920" w:rsidR="00880030" w:rsidRDefault="00880030" w:rsidP="001542F9">
      <w:pPr>
        <w:spacing w:line="480" w:lineRule="auto"/>
        <w:jc w:val="both"/>
        <w:rPr>
          <w:sz w:val="24"/>
          <w:szCs w:val="24"/>
        </w:rPr>
      </w:pPr>
    </w:p>
    <w:p w14:paraId="00000061" w14:textId="572105C4" w:rsidR="00F44F78" w:rsidRPr="006A295F" w:rsidRDefault="00D22BFE" w:rsidP="00060FD8">
      <w:pPr>
        <w:spacing w:line="480" w:lineRule="auto"/>
        <w:jc w:val="both"/>
        <w:rPr>
          <w:sz w:val="24"/>
          <w:szCs w:val="24"/>
        </w:rPr>
      </w:pPr>
      <w:r>
        <w:rPr>
          <w:sz w:val="24"/>
          <w:szCs w:val="24"/>
        </w:rPr>
        <w:t>In our</w:t>
      </w:r>
      <w:r w:rsidR="001F6D6A">
        <w:rPr>
          <w:sz w:val="24"/>
          <w:szCs w:val="24"/>
        </w:rPr>
        <w:t xml:space="preserve"> participatory design process</w:t>
      </w:r>
      <w:r>
        <w:rPr>
          <w:sz w:val="24"/>
          <w:szCs w:val="24"/>
        </w:rPr>
        <w:t>, the</w:t>
      </w:r>
      <w:r w:rsidR="00DE50CB">
        <w:rPr>
          <w:sz w:val="24"/>
          <w:szCs w:val="24"/>
        </w:rPr>
        <w:t xml:space="preserve"> focus groups and</w:t>
      </w:r>
      <w:r>
        <w:rPr>
          <w:sz w:val="24"/>
          <w:szCs w:val="24"/>
        </w:rPr>
        <w:t xml:space="preserve"> survey </w:t>
      </w:r>
      <w:r w:rsidR="00DE50CB">
        <w:rPr>
          <w:sz w:val="24"/>
          <w:szCs w:val="24"/>
        </w:rPr>
        <w:t>were meant to be exploratory in nature</w:t>
      </w:r>
      <w:r>
        <w:rPr>
          <w:color w:val="000000" w:themeColor="text1"/>
          <w:sz w:val="24"/>
          <w:szCs w:val="24"/>
        </w:rPr>
        <w:t xml:space="preserve"> before moving towards more advanced surveys and user experiments that explore newer, impact-oriented graphics.  F</w:t>
      </w:r>
      <w:r w:rsidR="001F6D6A">
        <w:rPr>
          <w:sz w:val="24"/>
          <w:szCs w:val="24"/>
        </w:rPr>
        <w:t xml:space="preserve">uture surveys </w:t>
      </w:r>
      <w:r>
        <w:rPr>
          <w:sz w:val="24"/>
          <w:szCs w:val="24"/>
        </w:rPr>
        <w:t>and</w:t>
      </w:r>
      <w:r w:rsidR="001F6D6A">
        <w:rPr>
          <w:sz w:val="24"/>
          <w:szCs w:val="24"/>
        </w:rPr>
        <w:t xml:space="preserve"> experiments will be used to evaluate new prototype visualizations against </w:t>
      </w:r>
      <w:r w:rsidR="0013704B">
        <w:rPr>
          <w:sz w:val="24"/>
          <w:szCs w:val="24"/>
        </w:rPr>
        <w:t xml:space="preserve">the benchmark of </w:t>
      </w:r>
      <w:r w:rsidR="001F6D6A">
        <w:rPr>
          <w:sz w:val="24"/>
          <w:szCs w:val="24"/>
        </w:rPr>
        <w:t>existing visualizations</w:t>
      </w:r>
      <w:r>
        <w:rPr>
          <w:sz w:val="24"/>
          <w:szCs w:val="24"/>
        </w:rPr>
        <w:t xml:space="preserve">.  Combined with the aforementioned </w:t>
      </w:r>
      <w:proofErr w:type="gramStart"/>
      <w:r>
        <w:rPr>
          <w:sz w:val="24"/>
          <w:szCs w:val="24"/>
        </w:rPr>
        <w:t>mixed</w:t>
      </w:r>
      <w:r w:rsidR="002B2520">
        <w:rPr>
          <w:sz w:val="24"/>
          <w:szCs w:val="24"/>
        </w:rPr>
        <w:t>-</w:t>
      </w:r>
      <w:r>
        <w:rPr>
          <w:sz w:val="24"/>
          <w:szCs w:val="24"/>
        </w:rPr>
        <w:t>methods</w:t>
      </w:r>
      <w:proofErr w:type="gramEnd"/>
      <w:r>
        <w:rPr>
          <w:sz w:val="24"/>
          <w:szCs w:val="24"/>
        </w:rPr>
        <w:t xml:space="preserve"> approaches, the public feedback will </w:t>
      </w:r>
      <w:r w:rsidR="004D6FC6">
        <w:rPr>
          <w:sz w:val="24"/>
          <w:szCs w:val="24"/>
        </w:rPr>
        <w:t>in turn</w:t>
      </w:r>
      <w:r w:rsidR="001F6D6A">
        <w:rPr>
          <w:sz w:val="24"/>
          <w:szCs w:val="24"/>
        </w:rPr>
        <w:t xml:space="preserve"> provide suggestions for future visualizations</w:t>
      </w:r>
      <w:r w:rsidR="0013704B">
        <w:rPr>
          <w:sz w:val="24"/>
          <w:szCs w:val="24"/>
        </w:rPr>
        <w:t>.</w:t>
      </w:r>
      <w:r>
        <w:rPr>
          <w:color w:val="000000" w:themeColor="text1"/>
          <w:sz w:val="24"/>
          <w:szCs w:val="24"/>
        </w:rPr>
        <w:t xml:space="preserve">  </w:t>
      </w:r>
      <w:r>
        <w:rPr>
          <w:sz w:val="24"/>
          <w:szCs w:val="24"/>
        </w:rPr>
        <w:t>This</w:t>
      </w:r>
      <w:r w:rsidR="00CB6D5D" w:rsidRPr="007453EF">
        <w:rPr>
          <w:sz w:val="24"/>
          <w:szCs w:val="24"/>
        </w:rPr>
        <w:t xml:space="preserve"> </w:t>
      </w:r>
      <w:r w:rsidR="00880030">
        <w:rPr>
          <w:sz w:val="24"/>
          <w:szCs w:val="24"/>
        </w:rPr>
        <w:t>interdisciplinary collaboration</w:t>
      </w:r>
      <w:r w:rsidR="00CB6D5D" w:rsidRPr="007453EF">
        <w:rPr>
          <w:sz w:val="24"/>
          <w:szCs w:val="24"/>
        </w:rPr>
        <w:t xml:space="preserve"> </w:t>
      </w:r>
      <w:r>
        <w:rPr>
          <w:sz w:val="24"/>
          <w:szCs w:val="24"/>
        </w:rPr>
        <w:t>is aimed not</w:t>
      </w:r>
      <w:r w:rsidR="00CB6D5D" w:rsidRPr="007453EF">
        <w:rPr>
          <w:sz w:val="24"/>
          <w:szCs w:val="24"/>
        </w:rPr>
        <w:t xml:space="preserve"> only </w:t>
      </w:r>
      <w:r>
        <w:rPr>
          <w:sz w:val="24"/>
          <w:szCs w:val="24"/>
        </w:rPr>
        <w:t>at responding</w:t>
      </w:r>
      <w:r w:rsidR="00CB6D5D" w:rsidRPr="007453EF">
        <w:rPr>
          <w:sz w:val="24"/>
          <w:szCs w:val="24"/>
        </w:rPr>
        <w:t xml:space="preserve"> to an urgent need to improve the communication of hurricane risk, but also to</w:t>
      </w:r>
      <w:r>
        <w:rPr>
          <w:sz w:val="24"/>
          <w:szCs w:val="24"/>
        </w:rPr>
        <w:t xml:space="preserve"> help</w:t>
      </w:r>
      <w:r w:rsidR="00CB6D5D" w:rsidRPr="007453EF">
        <w:rPr>
          <w:sz w:val="24"/>
          <w:szCs w:val="24"/>
        </w:rPr>
        <w:t xml:space="preserve"> build a new foundation for </w:t>
      </w:r>
      <w:r w:rsidR="00880030">
        <w:rPr>
          <w:sz w:val="24"/>
          <w:szCs w:val="24"/>
        </w:rPr>
        <w:t>parallel</w:t>
      </w:r>
      <w:r w:rsidR="00CB6D5D" w:rsidRPr="007453EF">
        <w:rPr>
          <w:sz w:val="24"/>
          <w:szCs w:val="24"/>
        </w:rPr>
        <w:t xml:space="preserve"> collaboration</w:t>
      </w:r>
      <w:r w:rsidR="00880030">
        <w:rPr>
          <w:sz w:val="24"/>
          <w:szCs w:val="24"/>
        </w:rPr>
        <w:t xml:space="preserve">s with </w:t>
      </w:r>
      <w:r w:rsidR="00321EF4">
        <w:rPr>
          <w:sz w:val="24"/>
          <w:szCs w:val="24"/>
        </w:rPr>
        <w:t xml:space="preserve">community groups, </w:t>
      </w:r>
      <w:r w:rsidR="00880030">
        <w:rPr>
          <w:sz w:val="24"/>
          <w:szCs w:val="24"/>
        </w:rPr>
        <w:t>agencies</w:t>
      </w:r>
      <w:r w:rsidR="00321EF4">
        <w:rPr>
          <w:sz w:val="24"/>
          <w:szCs w:val="24"/>
        </w:rPr>
        <w:t>,</w:t>
      </w:r>
      <w:r w:rsidR="00880030">
        <w:rPr>
          <w:sz w:val="24"/>
          <w:szCs w:val="24"/>
        </w:rPr>
        <w:t xml:space="preserve"> and experts</w:t>
      </w:r>
      <w:r w:rsidR="00CB6D5D" w:rsidRPr="007453EF">
        <w:rPr>
          <w:sz w:val="24"/>
          <w:szCs w:val="24"/>
        </w:rPr>
        <w:t xml:space="preserve"> on </w:t>
      </w:r>
      <w:r w:rsidR="00880030">
        <w:rPr>
          <w:sz w:val="24"/>
          <w:szCs w:val="24"/>
        </w:rPr>
        <w:t xml:space="preserve">other weather- and climate-related risks, with emphasis on </w:t>
      </w:r>
      <w:r w:rsidR="004D6FC6">
        <w:rPr>
          <w:sz w:val="24"/>
          <w:szCs w:val="24"/>
        </w:rPr>
        <w:t xml:space="preserve">unequal impacts of </w:t>
      </w:r>
      <w:r w:rsidR="00880030">
        <w:rPr>
          <w:sz w:val="24"/>
          <w:szCs w:val="24"/>
        </w:rPr>
        <w:t>weather and climate</w:t>
      </w:r>
      <w:r w:rsidR="004D6FC6">
        <w:rPr>
          <w:sz w:val="24"/>
          <w:szCs w:val="24"/>
        </w:rPr>
        <w:t xml:space="preserve"> phenomena</w:t>
      </w:r>
      <w:r w:rsidR="00880030">
        <w:rPr>
          <w:sz w:val="24"/>
          <w:szCs w:val="24"/>
        </w:rPr>
        <w:t xml:space="preserve"> </w:t>
      </w:r>
      <w:r w:rsidR="004D6FC6">
        <w:rPr>
          <w:sz w:val="24"/>
          <w:szCs w:val="24"/>
        </w:rPr>
        <w:t>on</w:t>
      </w:r>
      <w:r w:rsidR="00060FD8">
        <w:rPr>
          <w:sz w:val="24"/>
          <w:szCs w:val="24"/>
        </w:rPr>
        <w:t xml:space="preserve"> priority populations that </w:t>
      </w:r>
      <w:r w:rsidR="00060FD8" w:rsidRPr="00060FD8">
        <w:rPr>
          <w:sz w:val="24"/>
          <w:szCs w:val="24"/>
        </w:rPr>
        <w:t>continue to be marginalized due to poverty, structural racism, or other factors</w:t>
      </w:r>
      <w:r w:rsidR="00DE50CB">
        <w:rPr>
          <w:sz w:val="24"/>
          <w:szCs w:val="24"/>
        </w:rPr>
        <w:t xml:space="preserve">. </w:t>
      </w:r>
      <w:r w:rsidR="00CB6D5D" w:rsidRPr="007453EF">
        <w:rPr>
          <w:sz w:val="24"/>
          <w:szCs w:val="24"/>
        </w:rPr>
        <w:t xml:space="preserve"> </w:t>
      </w:r>
    </w:p>
    <w:p w14:paraId="4A7C9498" w14:textId="158C7F64" w:rsidR="00F5134A" w:rsidRPr="007453EF" w:rsidRDefault="00F5134A" w:rsidP="00F5134A">
      <w:pPr>
        <w:pStyle w:val="Heading1"/>
        <w:spacing w:after="200" w:line="480" w:lineRule="auto"/>
        <w:jc w:val="both"/>
      </w:pPr>
      <w:r>
        <w:t>Acknowledgments</w:t>
      </w:r>
    </w:p>
    <w:p w14:paraId="1A6DC7D9" w14:textId="50BB1C09" w:rsidR="00AB6C11" w:rsidRPr="00F5134A" w:rsidRDefault="00F5134A">
      <w:pPr>
        <w:spacing w:line="480" w:lineRule="auto"/>
        <w:jc w:val="both"/>
        <w:rPr>
          <w:bCs/>
          <w:iCs/>
          <w:sz w:val="24"/>
          <w:szCs w:val="24"/>
        </w:rPr>
      </w:pPr>
      <w:r>
        <w:rPr>
          <w:bCs/>
          <w:iCs/>
          <w:sz w:val="24"/>
          <w:szCs w:val="24"/>
        </w:rPr>
        <w:t xml:space="preserve">The authors are grateful for funding support from the University of Miami’s Laboratory for Integrative Knowledge (U-LINK), and to Morgan </w:t>
      </w:r>
      <w:proofErr w:type="spellStart"/>
      <w:r>
        <w:rPr>
          <w:bCs/>
          <w:iCs/>
          <w:sz w:val="24"/>
          <w:szCs w:val="24"/>
        </w:rPr>
        <w:t>Asmussen</w:t>
      </w:r>
      <w:proofErr w:type="spellEnd"/>
      <w:r>
        <w:rPr>
          <w:bCs/>
          <w:iCs/>
          <w:sz w:val="24"/>
          <w:szCs w:val="24"/>
        </w:rPr>
        <w:t xml:space="preserve"> for assisting with the interpretation of the survey results.  We are also grateful to Dav</w:t>
      </w:r>
      <w:r w:rsidR="00CA0362">
        <w:rPr>
          <w:bCs/>
          <w:iCs/>
          <w:sz w:val="24"/>
          <w:szCs w:val="24"/>
        </w:rPr>
        <w:t>id</w:t>
      </w:r>
      <w:r>
        <w:rPr>
          <w:bCs/>
          <w:iCs/>
          <w:sz w:val="24"/>
          <w:szCs w:val="24"/>
        </w:rPr>
        <w:t xml:space="preserve"> </w:t>
      </w:r>
      <w:proofErr w:type="spellStart"/>
      <w:r>
        <w:rPr>
          <w:bCs/>
          <w:iCs/>
          <w:sz w:val="24"/>
          <w:szCs w:val="24"/>
        </w:rPr>
        <w:t>Zelinsky</w:t>
      </w:r>
      <w:proofErr w:type="spellEnd"/>
      <w:r>
        <w:rPr>
          <w:bCs/>
          <w:iCs/>
          <w:sz w:val="24"/>
          <w:szCs w:val="24"/>
        </w:rPr>
        <w:t xml:space="preserve"> and colleagues at </w:t>
      </w:r>
      <w:r w:rsidR="00D22BFE">
        <w:rPr>
          <w:bCs/>
          <w:iCs/>
          <w:sz w:val="24"/>
          <w:szCs w:val="24"/>
        </w:rPr>
        <w:t>NHC</w:t>
      </w:r>
      <w:r>
        <w:rPr>
          <w:bCs/>
          <w:iCs/>
          <w:sz w:val="24"/>
          <w:szCs w:val="24"/>
        </w:rPr>
        <w:t xml:space="preserve"> for discussions and for providing web statistics.</w:t>
      </w:r>
    </w:p>
    <w:p w14:paraId="00000062" w14:textId="41219DAA" w:rsidR="00F44F78" w:rsidRPr="007453EF" w:rsidRDefault="00D02F80">
      <w:pPr>
        <w:pStyle w:val="Heading1"/>
        <w:spacing w:after="200" w:line="480" w:lineRule="auto"/>
        <w:jc w:val="both"/>
      </w:pPr>
      <w:bookmarkStart w:id="8" w:name="_2s8eyo1" w:colFirst="0" w:colLast="0"/>
      <w:bookmarkEnd w:id="8"/>
      <w:r>
        <w:lastRenderedPageBreak/>
        <w:t>For Further Reading</w:t>
      </w:r>
    </w:p>
    <w:p w14:paraId="60C8A778" w14:textId="073B5F9F" w:rsidR="000C3CF4" w:rsidRPr="000C3CF4" w:rsidRDefault="000C3CF4" w:rsidP="000C3CF4">
      <w:pPr>
        <w:spacing w:after="200" w:line="480" w:lineRule="auto"/>
        <w:ind w:left="720" w:hanging="720"/>
        <w:jc w:val="both"/>
        <w:rPr>
          <w:sz w:val="24"/>
          <w:szCs w:val="24"/>
        </w:rPr>
      </w:pPr>
      <w:r w:rsidRPr="000C3CF4">
        <w:rPr>
          <w:sz w:val="24"/>
          <w:szCs w:val="24"/>
        </w:rPr>
        <w:t xml:space="preserve">Boone, A. P., P. </w:t>
      </w:r>
      <w:proofErr w:type="spellStart"/>
      <w:r w:rsidRPr="000C3CF4">
        <w:rPr>
          <w:sz w:val="24"/>
          <w:szCs w:val="24"/>
        </w:rPr>
        <w:t>Gunalp</w:t>
      </w:r>
      <w:proofErr w:type="spellEnd"/>
      <w:r w:rsidRPr="000C3CF4">
        <w:rPr>
          <w:sz w:val="24"/>
          <w:szCs w:val="24"/>
        </w:rPr>
        <w:t xml:space="preserve">, and M. Hegarty, 2018: Explicit versus actionable knowledge: The influence of explaining graphical conventions on interpretation of hurricane forecast visualizations. </w:t>
      </w:r>
      <w:r w:rsidRPr="000C3CF4">
        <w:rPr>
          <w:i/>
          <w:iCs/>
          <w:sz w:val="24"/>
          <w:szCs w:val="24"/>
        </w:rPr>
        <w:t>J. Exp. Psychol. Appl.,</w:t>
      </w:r>
      <w:r w:rsidRPr="000C3CF4">
        <w:rPr>
          <w:sz w:val="24"/>
          <w:szCs w:val="24"/>
        </w:rPr>
        <w:t xml:space="preserve"> </w:t>
      </w:r>
      <w:r w:rsidRPr="000C3CF4">
        <w:rPr>
          <w:b/>
          <w:bCs/>
          <w:sz w:val="24"/>
          <w:szCs w:val="24"/>
        </w:rPr>
        <w:t>24</w:t>
      </w:r>
      <w:r w:rsidRPr="000C3CF4">
        <w:rPr>
          <w:sz w:val="24"/>
          <w:szCs w:val="24"/>
        </w:rPr>
        <w:t>, 275–295</w:t>
      </w:r>
      <w:r>
        <w:rPr>
          <w:sz w:val="24"/>
          <w:szCs w:val="24"/>
        </w:rPr>
        <w:t>.</w:t>
      </w:r>
    </w:p>
    <w:p w14:paraId="69993079" w14:textId="2735C715" w:rsidR="002D455E" w:rsidRPr="00904BFA" w:rsidRDefault="002D455E" w:rsidP="00904BFA">
      <w:pPr>
        <w:shd w:val="clear" w:color="auto" w:fill="auto"/>
        <w:spacing w:line="480" w:lineRule="auto"/>
        <w:ind w:left="720" w:hanging="720"/>
        <w:jc w:val="both"/>
        <w:rPr>
          <w:sz w:val="24"/>
          <w:szCs w:val="24"/>
          <w:lang w:val="en-US"/>
        </w:rPr>
      </w:pPr>
      <w:r w:rsidRPr="002D455E">
        <w:rPr>
          <w:color w:val="333333"/>
          <w:sz w:val="24"/>
          <w:szCs w:val="24"/>
          <w:lang w:val="en-US"/>
        </w:rPr>
        <w:t>Broad, K.,</w:t>
      </w:r>
      <w:r>
        <w:rPr>
          <w:color w:val="333333"/>
          <w:sz w:val="24"/>
          <w:szCs w:val="24"/>
          <w:lang w:val="en-US"/>
        </w:rPr>
        <w:t xml:space="preserve"> A.</w:t>
      </w:r>
      <w:r w:rsidRPr="002D455E">
        <w:rPr>
          <w:color w:val="333333"/>
          <w:sz w:val="24"/>
          <w:szCs w:val="24"/>
          <w:lang w:val="en-US"/>
        </w:rPr>
        <w:t> Leiserowitz,</w:t>
      </w:r>
      <w:r>
        <w:rPr>
          <w:color w:val="333333"/>
          <w:sz w:val="24"/>
          <w:szCs w:val="24"/>
          <w:lang w:val="en-US"/>
        </w:rPr>
        <w:t xml:space="preserve"> J.</w:t>
      </w:r>
      <w:r w:rsidRPr="002D455E">
        <w:rPr>
          <w:color w:val="333333"/>
          <w:sz w:val="24"/>
          <w:szCs w:val="24"/>
          <w:lang w:val="en-US"/>
        </w:rPr>
        <w:t> </w:t>
      </w:r>
      <w:proofErr w:type="spellStart"/>
      <w:r w:rsidRPr="002D455E">
        <w:rPr>
          <w:color w:val="333333"/>
          <w:sz w:val="24"/>
          <w:szCs w:val="24"/>
          <w:lang w:val="en-US"/>
        </w:rPr>
        <w:t>Weinkle</w:t>
      </w:r>
      <w:proofErr w:type="spellEnd"/>
      <w:r>
        <w:rPr>
          <w:color w:val="333333"/>
          <w:sz w:val="24"/>
          <w:szCs w:val="24"/>
          <w:lang w:val="en-US"/>
        </w:rPr>
        <w:t>,</w:t>
      </w:r>
      <w:r w:rsidRPr="002D455E">
        <w:rPr>
          <w:color w:val="333333"/>
          <w:sz w:val="24"/>
          <w:szCs w:val="24"/>
          <w:lang w:val="en-US"/>
        </w:rPr>
        <w:t xml:space="preserve"> and </w:t>
      </w:r>
      <w:r>
        <w:rPr>
          <w:color w:val="333333"/>
          <w:sz w:val="24"/>
          <w:szCs w:val="24"/>
          <w:lang w:val="en-US"/>
        </w:rPr>
        <w:t xml:space="preserve">M. </w:t>
      </w:r>
      <w:proofErr w:type="spellStart"/>
      <w:r w:rsidRPr="002D455E">
        <w:rPr>
          <w:color w:val="333333"/>
          <w:sz w:val="24"/>
          <w:szCs w:val="24"/>
          <w:lang w:val="en-US"/>
        </w:rPr>
        <w:t>Steketee</w:t>
      </w:r>
      <w:proofErr w:type="spellEnd"/>
      <w:r w:rsidRPr="002D455E">
        <w:rPr>
          <w:color w:val="333333"/>
          <w:sz w:val="24"/>
          <w:szCs w:val="24"/>
          <w:lang w:val="en-US"/>
        </w:rPr>
        <w:t>, 2007: Misinterpretations of the “cone of uncertainty” in Florida during the 2004 hurricane season. </w:t>
      </w:r>
      <w:r w:rsidR="000C3CF4">
        <w:rPr>
          <w:color w:val="333333"/>
          <w:sz w:val="24"/>
          <w:szCs w:val="24"/>
          <w:lang w:val="en-US"/>
        </w:rPr>
        <w:t xml:space="preserve"> </w:t>
      </w:r>
      <w:r w:rsidRPr="002D455E">
        <w:rPr>
          <w:i/>
          <w:iCs/>
          <w:color w:val="333333"/>
          <w:sz w:val="24"/>
          <w:szCs w:val="24"/>
          <w:lang w:val="en-US"/>
        </w:rPr>
        <w:t>Bull. Amer. Meteor. Soc.</w:t>
      </w:r>
      <w:r w:rsidRPr="002D455E">
        <w:rPr>
          <w:color w:val="333333"/>
          <w:sz w:val="24"/>
          <w:szCs w:val="24"/>
          <w:lang w:val="en-US"/>
        </w:rPr>
        <w:t>, </w:t>
      </w:r>
      <w:r w:rsidRPr="002D455E">
        <w:rPr>
          <w:b/>
          <w:bCs/>
          <w:color w:val="333333"/>
          <w:sz w:val="24"/>
          <w:szCs w:val="24"/>
          <w:lang w:val="en-US"/>
        </w:rPr>
        <w:t>88</w:t>
      </w:r>
      <w:r w:rsidRPr="002D455E">
        <w:rPr>
          <w:color w:val="333333"/>
          <w:sz w:val="24"/>
          <w:szCs w:val="24"/>
          <w:lang w:val="en-US"/>
        </w:rPr>
        <w:t>, 651–667.</w:t>
      </w:r>
    </w:p>
    <w:p w14:paraId="4CDBF224" w14:textId="497FEB4D" w:rsidR="008544B5" w:rsidRDefault="008544B5" w:rsidP="002D455E">
      <w:pPr>
        <w:spacing w:after="200" w:line="480" w:lineRule="auto"/>
        <w:ind w:left="720" w:hanging="720"/>
        <w:jc w:val="both"/>
        <w:rPr>
          <w:sz w:val="24"/>
          <w:szCs w:val="24"/>
        </w:rPr>
      </w:pPr>
      <w:r>
        <w:rPr>
          <w:sz w:val="24"/>
          <w:szCs w:val="24"/>
        </w:rPr>
        <w:t>Cairo, A., 2010: “Why Charts Lie: Getting Smarter About Visual Information”.  Norton, 256 pp.</w:t>
      </w:r>
    </w:p>
    <w:p w14:paraId="511FCC7A" w14:textId="77777777" w:rsidR="0047286B" w:rsidRDefault="0047286B" w:rsidP="002D455E">
      <w:pPr>
        <w:spacing w:after="200" w:line="480" w:lineRule="auto"/>
        <w:ind w:left="720" w:hanging="720"/>
        <w:jc w:val="both"/>
        <w:rPr>
          <w:sz w:val="24"/>
          <w:szCs w:val="24"/>
        </w:rPr>
      </w:pPr>
      <w:r w:rsidRPr="0047286B">
        <w:rPr>
          <w:sz w:val="24"/>
          <w:szCs w:val="24"/>
        </w:rPr>
        <w:t xml:space="preserve">Demuth, J. L., </w:t>
      </w:r>
      <w:proofErr w:type="spellStart"/>
      <w:r w:rsidRPr="0047286B">
        <w:rPr>
          <w:sz w:val="24"/>
          <w:szCs w:val="24"/>
        </w:rPr>
        <w:t>Morss</w:t>
      </w:r>
      <w:proofErr w:type="spellEnd"/>
      <w:r w:rsidRPr="0047286B">
        <w:rPr>
          <w:sz w:val="24"/>
          <w:szCs w:val="24"/>
        </w:rPr>
        <w:t xml:space="preserve">, R. E., Morrow, B. H., &amp; </w:t>
      </w:r>
      <w:proofErr w:type="spellStart"/>
      <w:r w:rsidRPr="0047286B">
        <w:rPr>
          <w:sz w:val="24"/>
          <w:szCs w:val="24"/>
        </w:rPr>
        <w:t>Lazo</w:t>
      </w:r>
      <w:proofErr w:type="spellEnd"/>
      <w:r w:rsidRPr="0047286B">
        <w:rPr>
          <w:sz w:val="24"/>
          <w:szCs w:val="24"/>
        </w:rPr>
        <w:t xml:space="preserve">, J. K. (2012). Creation and communication of hurricane risk information. </w:t>
      </w:r>
      <w:r w:rsidRPr="0047286B">
        <w:rPr>
          <w:i/>
          <w:iCs/>
          <w:sz w:val="24"/>
          <w:szCs w:val="24"/>
        </w:rPr>
        <w:t>Bulletin of the American Meteorological Society</w:t>
      </w:r>
      <w:r w:rsidRPr="0047286B">
        <w:rPr>
          <w:sz w:val="24"/>
          <w:szCs w:val="24"/>
        </w:rPr>
        <w:t>, 93(8), 1133-1145.</w:t>
      </w:r>
    </w:p>
    <w:p w14:paraId="00000063" w14:textId="7DA22985" w:rsidR="00F44F78" w:rsidRPr="002D455E" w:rsidRDefault="00CB6D5D" w:rsidP="002D455E">
      <w:pPr>
        <w:spacing w:after="200" w:line="480" w:lineRule="auto"/>
        <w:ind w:left="720" w:hanging="720"/>
        <w:jc w:val="both"/>
        <w:rPr>
          <w:sz w:val="24"/>
          <w:szCs w:val="24"/>
        </w:rPr>
      </w:pPr>
      <w:proofErr w:type="spellStart"/>
      <w:r w:rsidRPr="002D455E">
        <w:rPr>
          <w:sz w:val="24"/>
          <w:szCs w:val="24"/>
        </w:rPr>
        <w:t>Eosco</w:t>
      </w:r>
      <w:proofErr w:type="spellEnd"/>
      <w:r w:rsidRPr="002D455E">
        <w:rPr>
          <w:sz w:val="24"/>
          <w:szCs w:val="24"/>
        </w:rPr>
        <w:t>, G., 2008: A study of visual communication: Cyclones, cones, and confusion. M.S. thesis, Dept. of Communication, Cornell University, 153 pp.</w:t>
      </w:r>
      <w:r w:rsidR="002A10FD" w:rsidRPr="002D455E">
        <w:rPr>
          <w:sz w:val="24"/>
          <w:szCs w:val="24"/>
        </w:rPr>
        <w:t xml:space="preserve"> </w:t>
      </w:r>
      <w:hyperlink r:id="rId8" w:history="1">
        <w:r w:rsidR="002A10FD" w:rsidRPr="002D455E">
          <w:rPr>
            <w:rStyle w:val="Hyperlink"/>
            <w:sz w:val="24"/>
            <w:szCs w:val="24"/>
          </w:rPr>
          <w:t>https://ecommons.cornell.edu/handle/1813/11170</w:t>
        </w:r>
      </w:hyperlink>
      <w:r w:rsidR="002A10FD" w:rsidRPr="002D455E">
        <w:rPr>
          <w:sz w:val="24"/>
          <w:szCs w:val="24"/>
        </w:rPr>
        <w:t xml:space="preserve"> </w:t>
      </w:r>
    </w:p>
    <w:p w14:paraId="4DBA9BBF" w14:textId="11A6923D" w:rsidR="002D455E" w:rsidRDefault="00CB6D5D" w:rsidP="000C3CF4">
      <w:pPr>
        <w:spacing w:after="200" w:line="480" w:lineRule="auto"/>
        <w:ind w:left="720" w:hanging="720"/>
        <w:jc w:val="both"/>
        <w:rPr>
          <w:sz w:val="24"/>
          <w:szCs w:val="24"/>
        </w:rPr>
      </w:pPr>
      <w:r w:rsidRPr="002D455E">
        <w:rPr>
          <w:sz w:val="24"/>
          <w:szCs w:val="24"/>
        </w:rPr>
        <w:t xml:space="preserve">Millet, B., </w:t>
      </w:r>
      <w:r w:rsidR="00800613" w:rsidRPr="002D455E">
        <w:rPr>
          <w:sz w:val="24"/>
          <w:szCs w:val="24"/>
        </w:rPr>
        <w:t xml:space="preserve">A. P. </w:t>
      </w:r>
      <w:r w:rsidRPr="002D455E">
        <w:rPr>
          <w:sz w:val="24"/>
          <w:szCs w:val="24"/>
        </w:rPr>
        <w:t>Carter,</w:t>
      </w:r>
      <w:r w:rsidR="00800613" w:rsidRPr="002D455E">
        <w:rPr>
          <w:sz w:val="24"/>
          <w:szCs w:val="24"/>
        </w:rPr>
        <w:t xml:space="preserve"> K.</w:t>
      </w:r>
      <w:r w:rsidRPr="002D455E">
        <w:rPr>
          <w:sz w:val="24"/>
          <w:szCs w:val="24"/>
        </w:rPr>
        <w:t xml:space="preserve"> Broad, </w:t>
      </w:r>
      <w:r w:rsidR="00800613" w:rsidRPr="002D455E">
        <w:rPr>
          <w:sz w:val="24"/>
          <w:szCs w:val="24"/>
        </w:rPr>
        <w:t xml:space="preserve">A. </w:t>
      </w:r>
      <w:r w:rsidRPr="002D455E">
        <w:rPr>
          <w:sz w:val="24"/>
          <w:szCs w:val="24"/>
        </w:rPr>
        <w:t xml:space="preserve">Cairo, </w:t>
      </w:r>
      <w:r w:rsidR="00800613" w:rsidRPr="002D455E">
        <w:rPr>
          <w:sz w:val="24"/>
          <w:szCs w:val="24"/>
        </w:rPr>
        <w:t xml:space="preserve">S. D. </w:t>
      </w:r>
      <w:r w:rsidRPr="002D455E">
        <w:rPr>
          <w:sz w:val="24"/>
          <w:szCs w:val="24"/>
        </w:rPr>
        <w:t xml:space="preserve">Evans, </w:t>
      </w:r>
      <w:r w:rsidR="00800613" w:rsidRPr="002D455E">
        <w:rPr>
          <w:sz w:val="24"/>
          <w:szCs w:val="24"/>
        </w:rPr>
        <w:t xml:space="preserve">and </w:t>
      </w:r>
      <w:r w:rsidRPr="002D455E">
        <w:rPr>
          <w:sz w:val="24"/>
          <w:szCs w:val="24"/>
        </w:rPr>
        <w:t xml:space="preserve">S. </w:t>
      </w:r>
      <w:r w:rsidR="00800613" w:rsidRPr="002D455E">
        <w:rPr>
          <w:sz w:val="24"/>
          <w:szCs w:val="24"/>
        </w:rPr>
        <w:t>J</w:t>
      </w:r>
      <w:r w:rsidRPr="002D455E">
        <w:rPr>
          <w:sz w:val="24"/>
          <w:szCs w:val="24"/>
        </w:rPr>
        <w:t>.</w:t>
      </w:r>
      <w:r w:rsidR="00800613" w:rsidRPr="002D455E">
        <w:rPr>
          <w:sz w:val="24"/>
          <w:szCs w:val="24"/>
        </w:rPr>
        <w:t xml:space="preserve"> </w:t>
      </w:r>
      <w:r w:rsidRPr="002D455E">
        <w:rPr>
          <w:sz w:val="24"/>
          <w:szCs w:val="24"/>
        </w:rPr>
        <w:t>Majumdar</w:t>
      </w:r>
      <w:r w:rsidR="00800613" w:rsidRPr="002D455E">
        <w:rPr>
          <w:sz w:val="24"/>
          <w:szCs w:val="24"/>
        </w:rPr>
        <w:t>,</w:t>
      </w:r>
      <w:r w:rsidRPr="002D455E">
        <w:rPr>
          <w:sz w:val="24"/>
          <w:szCs w:val="24"/>
        </w:rPr>
        <w:t xml:space="preserve"> 2020</w:t>
      </w:r>
      <w:r w:rsidR="00800613" w:rsidRPr="002D455E">
        <w:rPr>
          <w:sz w:val="24"/>
          <w:szCs w:val="24"/>
        </w:rPr>
        <w:t>:</w:t>
      </w:r>
      <w:r w:rsidRPr="002D455E">
        <w:rPr>
          <w:sz w:val="24"/>
          <w:szCs w:val="24"/>
        </w:rPr>
        <w:t xml:space="preserve"> Hurricane Risk Communication: Visualization and Behavioral Science Concepts. </w:t>
      </w:r>
      <w:r w:rsidRPr="000C3CF4">
        <w:rPr>
          <w:i/>
          <w:iCs/>
          <w:sz w:val="24"/>
          <w:szCs w:val="24"/>
        </w:rPr>
        <w:t>Weather, Climate, and Society</w:t>
      </w:r>
      <w:r w:rsidRPr="002D455E">
        <w:rPr>
          <w:sz w:val="24"/>
          <w:szCs w:val="24"/>
        </w:rPr>
        <w:t xml:space="preserve">, </w:t>
      </w:r>
      <w:r w:rsidRPr="000C3CF4">
        <w:rPr>
          <w:b/>
          <w:bCs/>
          <w:sz w:val="24"/>
          <w:szCs w:val="24"/>
        </w:rPr>
        <w:t>12</w:t>
      </w:r>
      <w:r w:rsidRPr="002D455E">
        <w:rPr>
          <w:sz w:val="24"/>
          <w:szCs w:val="24"/>
        </w:rPr>
        <w:t>(2), 193–211.</w:t>
      </w:r>
    </w:p>
    <w:p w14:paraId="6420F215" w14:textId="673776A2" w:rsidR="000C3CF4" w:rsidRPr="002D455E" w:rsidRDefault="000C3CF4" w:rsidP="002D455E">
      <w:pPr>
        <w:spacing w:after="200" w:line="480" w:lineRule="auto"/>
        <w:ind w:left="720" w:hanging="720"/>
        <w:jc w:val="both"/>
        <w:rPr>
          <w:sz w:val="24"/>
          <w:szCs w:val="24"/>
        </w:rPr>
      </w:pPr>
      <w:r w:rsidRPr="000C3CF4">
        <w:rPr>
          <w:sz w:val="24"/>
          <w:szCs w:val="24"/>
        </w:rPr>
        <w:t xml:space="preserve">Morss, R. E., J. L. Demuth, J. K. </w:t>
      </w:r>
      <w:proofErr w:type="spellStart"/>
      <w:r w:rsidRPr="000C3CF4">
        <w:rPr>
          <w:sz w:val="24"/>
          <w:szCs w:val="24"/>
        </w:rPr>
        <w:t>Lazo</w:t>
      </w:r>
      <w:proofErr w:type="spellEnd"/>
      <w:r w:rsidRPr="000C3CF4">
        <w:rPr>
          <w:sz w:val="24"/>
          <w:szCs w:val="24"/>
        </w:rPr>
        <w:t xml:space="preserve">, K. Dickinson, H. </w:t>
      </w:r>
      <w:proofErr w:type="spellStart"/>
      <w:r w:rsidRPr="000C3CF4">
        <w:rPr>
          <w:sz w:val="24"/>
          <w:szCs w:val="24"/>
        </w:rPr>
        <w:t>Lazrus</w:t>
      </w:r>
      <w:proofErr w:type="spellEnd"/>
      <w:r w:rsidRPr="000C3CF4">
        <w:rPr>
          <w:sz w:val="24"/>
          <w:szCs w:val="24"/>
        </w:rPr>
        <w:t xml:space="preserve">, and B. H. Morrow, 2016: Understanding public hurricane evacuation decisions and responses to forecast warning messages. </w:t>
      </w:r>
      <w:r w:rsidRPr="000C3CF4">
        <w:rPr>
          <w:i/>
          <w:iCs/>
          <w:sz w:val="24"/>
          <w:szCs w:val="24"/>
        </w:rPr>
        <w:t>Wea. Forecasting</w:t>
      </w:r>
      <w:r w:rsidRPr="000C3CF4">
        <w:rPr>
          <w:sz w:val="24"/>
          <w:szCs w:val="24"/>
        </w:rPr>
        <w:t xml:space="preserve">, </w:t>
      </w:r>
      <w:r w:rsidRPr="000C3CF4">
        <w:rPr>
          <w:b/>
          <w:bCs/>
          <w:sz w:val="24"/>
          <w:szCs w:val="24"/>
        </w:rPr>
        <w:t>31</w:t>
      </w:r>
      <w:r w:rsidRPr="000C3CF4">
        <w:rPr>
          <w:sz w:val="24"/>
          <w:szCs w:val="24"/>
        </w:rPr>
        <w:t>, 395–417.</w:t>
      </w:r>
    </w:p>
    <w:p w14:paraId="746ADBDE" w14:textId="23E7D097" w:rsidR="000C3CF4" w:rsidRPr="000C3CF4" w:rsidRDefault="00904BFA" w:rsidP="000C3CF4">
      <w:pPr>
        <w:shd w:val="clear" w:color="auto" w:fill="auto"/>
        <w:autoSpaceDE w:val="0"/>
        <w:autoSpaceDN w:val="0"/>
        <w:adjustRightInd w:val="0"/>
        <w:spacing w:line="480" w:lineRule="auto"/>
        <w:ind w:left="720" w:hanging="720"/>
        <w:jc w:val="both"/>
        <w:rPr>
          <w:sz w:val="24"/>
          <w:szCs w:val="24"/>
          <w:lang w:val="en-US"/>
        </w:rPr>
      </w:pPr>
      <w:r>
        <w:rPr>
          <w:sz w:val="24"/>
          <w:szCs w:val="24"/>
          <w:lang w:val="en-US"/>
        </w:rPr>
        <w:lastRenderedPageBreak/>
        <w:t xml:space="preserve">Responsive Management, 2018: </w:t>
      </w:r>
      <w:r w:rsidR="000C3CF4" w:rsidRPr="002D455E">
        <w:rPr>
          <w:sz w:val="24"/>
          <w:szCs w:val="24"/>
          <w:lang w:val="en-US"/>
        </w:rPr>
        <w:t xml:space="preserve">Public Survey on the National Hurricane Center’s Arrival of Tropical-Storm-Force-Winds Product.  </w:t>
      </w:r>
      <w:hyperlink r:id="rId9" w:history="1">
        <w:r w:rsidR="000C3CF4" w:rsidRPr="002D455E">
          <w:rPr>
            <w:rStyle w:val="Hyperlink"/>
            <w:sz w:val="24"/>
            <w:szCs w:val="24"/>
            <w:lang w:val="en-US"/>
          </w:rPr>
          <w:t>https://repository.library.noaa.gov/view/noaa/28905</w:t>
        </w:r>
      </w:hyperlink>
    </w:p>
    <w:p w14:paraId="08857C12" w14:textId="769FB84E" w:rsidR="00437FC3" w:rsidRPr="000C3CF4" w:rsidRDefault="002D455E" w:rsidP="000C3CF4">
      <w:pPr>
        <w:shd w:val="clear" w:color="auto" w:fill="auto"/>
        <w:spacing w:line="480" w:lineRule="auto"/>
        <w:ind w:left="720" w:hanging="720"/>
        <w:jc w:val="both"/>
        <w:rPr>
          <w:sz w:val="24"/>
          <w:szCs w:val="24"/>
          <w:lang w:val="en-US"/>
        </w:rPr>
      </w:pPr>
      <w:r w:rsidRPr="002D455E">
        <w:rPr>
          <w:color w:val="333333"/>
          <w:sz w:val="24"/>
          <w:szCs w:val="24"/>
          <w:lang w:val="en-US"/>
        </w:rPr>
        <w:t>Zhang, F., and Coauthors, 2007: An in-person survey investigating public perceptions of and responses to Hurricane Rita forecasts along the Texas coast. </w:t>
      </w:r>
      <w:r w:rsidRPr="002D455E">
        <w:rPr>
          <w:i/>
          <w:iCs/>
          <w:color w:val="333333"/>
          <w:sz w:val="24"/>
          <w:szCs w:val="24"/>
          <w:lang w:val="en-US"/>
        </w:rPr>
        <w:t>Wea. Forecasting</w:t>
      </w:r>
      <w:r w:rsidRPr="002D455E">
        <w:rPr>
          <w:color w:val="333333"/>
          <w:sz w:val="24"/>
          <w:szCs w:val="24"/>
          <w:lang w:val="en-US"/>
        </w:rPr>
        <w:t>, </w:t>
      </w:r>
      <w:r w:rsidRPr="002D455E">
        <w:rPr>
          <w:b/>
          <w:bCs/>
          <w:color w:val="333333"/>
          <w:sz w:val="24"/>
          <w:szCs w:val="24"/>
          <w:lang w:val="en-US"/>
        </w:rPr>
        <w:t>22</w:t>
      </w:r>
      <w:r w:rsidRPr="002D455E">
        <w:rPr>
          <w:color w:val="333333"/>
          <w:sz w:val="24"/>
          <w:szCs w:val="24"/>
          <w:lang w:val="en-US"/>
        </w:rPr>
        <w:t>, 1177–1190</w:t>
      </w:r>
    </w:p>
    <w:p w14:paraId="6440B5BC" w14:textId="412ABF1D" w:rsidR="005A1D29" w:rsidRDefault="005A1D29">
      <w:pPr>
        <w:rPr>
          <w:color w:val="FF0000"/>
          <w:sz w:val="24"/>
          <w:szCs w:val="24"/>
        </w:rPr>
      </w:pPr>
      <w:r>
        <w:rPr>
          <w:color w:val="FF0000"/>
          <w:sz w:val="24"/>
          <w:szCs w:val="24"/>
        </w:rPr>
        <w:br w:type="page"/>
      </w:r>
    </w:p>
    <w:p w14:paraId="1FF2912E" w14:textId="77777777" w:rsidR="005A1D29" w:rsidRDefault="005A1D29" w:rsidP="005A1D29">
      <w:pPr>
        <w:spacing w:line="480" w:lineRule="auto"/>
        <w:jc w:val="both"/>
        <w:rPr>
          <w:color w:val="FF0000"/>
          <w:sz w:val="24"/>
          <w:szCs w:val="24"/>
        </w:rPr>
      </w:pPr>
    </w:p>
    <w:tbl>
      <w:tblPr>
        <w:tblStyle w:val="TableGrid"/>
        <w:tblW w:w="0" w:type="auto"/>
        <w:tblLook w:val="04A0" w:firstRow="1" w:lastRow="0" w:firstColumn="1" w:lastColumn="0" w:noHBand="0" w:noVBand="1"/>
      </w:tblPr>
      <w:tblGrid>
        <w:gridCol w:w="4315"/>
        <w:gridCol w:w="2880"/>
        <w:gridCol w:w="1907"/>
      </w:tblGrid>
      <w:tr w:rsidR="005A1D29" w14:paraId="6E31FD6C" w14:textId="77777777" w:rsidTr="00513272">
        <w:tc>
          <w:tcPr>
            <w:tcW w:w="4315" w:type="dxa"/>
          </w:tcPr>
          <w:p w14:paraId="61D8332A" w14:textId="77777777" w:rsidR="005A1D29" w:rsidRPr="008E2CC7" w:rsidRDefault="005A1D29" w:rsidP="00513272">
            <w:pPr>
              <w:shd w:val="clear" w:color="auto" w:fill="auto"/>
              <w:spacing w:line="480" w:lineRule="auto"/>
              <w:jc w:val="both"/>
              <w:rPr>
                <w:b/>
                <w:bCs/>
                <w:sz w:val="24"/>
                <w:szCs w:val="24"/>
              </w:rPr>
            </w:pPr>
            <w:r w:rsidRPr="008E2CC7">
              <w:rPr>
                <w:b/>
                <w:bCs/>
                <w:sz w:val="24"/>
                <w:szCs w:val="24"/>
              </w:rPr>
              <w:t>Demographic</w:t>
            </w:r>
          </w:p>
        </w:tc>
        <w:tc>
          <w:tcPr>
            <w:tcW w:w="2880" w:type="dxa"/>
          </w:tcPr>
          <w:p w14:paraId="3E2FAD85" w14:textId="395EC2B8" w:rsidR="005A1D29" w:rsidRPr="008E2CC7" w:rsidRDefault="005A1D29" w:rsidP="00513272">
            <w:pPr>
              <w:shd w:val="clear" w:color="auto" w:fill="auto"/>
              <w:spacing w:line="480" w:lineRule="auto"/>
              <w:jc w:val="both"/>
              <w:rPr>
                <w:b/>
                <w:bCs/>
                <w:sz w:val="24"/>
                <w:szCs w:val="24"/>
              </w:rPr>
            </w:pPr>
            <w:r w:rsidRPr="008E2CC7">
              <w:rPr>
                <w:b/>
                <w:bCs/>
                <w:sz w:val="24"/>
                <w:szCs w:val="24"/>
              </w:rPr>
              <w:t xml:space="preserve">% </w:t>
            </w:r>
            <w:proofErr w:type="gramStart"/>
            <w:r w:rsidRPr="008E2CC7">
              <w:rPr>
                <w:b/>
                <w:bCs/>
                <w:sz w:val="24"/>
                <w:szCs w:val="24"/>
              </w:rPr>
              <w:t>survey</w:t>
            </w:r>
            <w:proofErr w:type="gramEnd"/>
            <w:r w:rsidRPr="008E2CC7">
              <w:rPr>
                <w:b/>
                <w:bCs/>
                <w:sz w:val="24"/>
                <w:szCs w:val="24"/>
              </w:rPr>
              <w:t xml:space="preserve"> respondents</w:t>
            </w:r>
          </w:p>
        </w:tc>
        <w:tc>
          <w:tcPr>
            <w:tcW w:w="1907" w:type="dxa"/>
          </w:tcPr>
          <w:p w14:paraId="4620AA4C" w14:textId="77777777" w:rsidR="005A1D29" w:rsidRPr="008E2CC7" w:rsidRDefault="005A1D29" w:rsidP="00513272">
            <w:pPr>
              <w:shd w:val="clear" w:color="auto" w:fill="auto"/>
              <w:spacing w:line="480" w:lineRule="auto"/>
              <w:jc w:val="both"/>
              <w:rPr>
                <w:b/>
                <w:bCs/>
                <w:sz w:val="24"/>
                <w:szCs w:val="24"/>
              </w:rPr>
            </w:pPr>
            <w:r w:rsidRPr="008E2CC7">
              <w:rPr>
                <w:b/>
                <w:bCs/>
                <w:sz w:val="24"/>
                <w:szCs w:val="24"/>
              </w:rPr>
              <w:t>% Florida-wide</w:t>
            </w:r>
          </w:p>
        </w:tc>
      </w:tr>
      <w:tr w:rsidR="005A1D29" w14:paraId="601CD3A9" w14:textId="77777777" w:rsidTr="00513272">
        <w:tc>
          <w:tcPr>
            <w:tcW w:w="4315" w:type="dxa"/>
          </w:tcPr>
          <w:p w14:paraId="0ED413F2" w14:textId="77777777" w:rsidR="005A1D29" w:rsidRDefault="005A1D29" w:rsidP="00513272">
            <w:pPr>
              <w:shd w:val="clear" w:color="auto" w:fill="auto"/>
              <w:spacing w:line="480" w:lineRule="auto"/>
              <w:jc w:val="both"/>
              <w:rPr>
                <w:sz w:val="24"/>
                <w:szCs w:val="24"/>
              </w:rPr>
            </w:pPr>
            <w:r>
              <w:rPr>
                <w:sz w:val="24"/>
                <w:szCs w:val="24"/>
              </w:rPr>
              <w:t>Male / Female</w:t>
            </w:r>
          </w:p>
        </w:tc>
        <w:tc>
          <w:tcPr>
            <w:tcW w:w="2880" w:type="dxa"/>
          </w:tcPr>
          <w:p w14:paraId="790DDA31" w14:textId="77777777" w:rsidR="005A1D29" w:rsidRDefault="005A1D29" w:rsidP="00513272">
            <w:pPr>
              <w:shd w:val="clear" w:color="auto" w:fill="auto"/>
              <w:spacing w:line="480" w:lineRule="auto"/>
              <w:jc w:val="both"/>
              <w:rPr>
                <w:sz w:val="24"/>
                <w:szCs w:val="24"/>
              </w:rPr>
            </w:pPr>
            <w:r>
              <w:rPr>
                <w:sz w:val="24"/>
                <w:szCs w:val="24"/>
              </w:rPr>
              <w:t>49% / 51%</w:t>
            </w:r>
          </w:p>
        </w:tc>
        <w:tc>
          <w:tcPr>
            <w:tcW w:w="1907" w:type="dxa"/>
          </w:tcPr>
          <w:p w14:paraId="23787B3F" w14:textId="77777777" w:rsidR="005A1D29" w:rsidRDefault="005A1D29" w:rsidP="00513272">
            <w:pPr>
              <w:shd w:val="clear" w:color="auto" w:fill="auto"/>
              <w:spacing w:line="480" w:lineRule="auto"/>
              <w:jc w:val="both"/>
              <w:rPr>
                <w:sz w:val="24"/>
                <w:szCs w:val="24"/>
              </w:rPr>
            </w:pPr>
            <w:r>
              <w:rPr>
                <w:sz w:val="24"/>
                <w:szCs w:val="24"/>
              </w:rPr>
              <w:t>49% / 51%</w:t>
            </w:r>
          </w:p>
        </w:tc>
      </w:tr>
      <w:tr w:rsidR="005A1D29" w14:paraId="1D8AA61A" w14:textId="77777777" w:rsidTr="00513272">
        <w:tc>
          <w:tcPr>
            <w:tcW w:w="4315" w:type="dxa"/>
          </w:tcPr>
          <w:p w14:paraId="4CF0E7F0" w14:textId="77777777" w:rsidR="005A1D29" w:rsidRDefault="005A1D29" w:rsidP="00513272">
            <w:pPr>
              <w:shd w:val="clear" w:color="auto" w:fill="auto"/>
              <w:spacing w:line="480" w:lineRule="auto"/>
              <w:jc w:val="both"/>
              <w:rPr>
                <w:sz w:val="24"/>
                <w:szCs w:val="24"/>
              </w:rPr>
            </w:pPr>
            <w:r>
              <w:rPr>
                <w:sz w:val="24"/>
                <w:szCs w:val="24"/>
              </w:rPr>
              <w:t>White</w:t>
            </w:r>
          </w:p>
        </w:tc>
        <w:tc>
          <w:tcPr>
            <w:tcW w:w="2880" w:type="dxa"/>
          </w:tcPr>
          <w:p w14:paraId="50FED175" w14:textId="77777777" w:rsidR="005A1D29" w:rsidRDefault="005A1D29" w:rsidP="00513272">
            <w:pPr>
              <w:shd w:val="clear" w:color="auto" w:fill="auto"/>
              <w:spacing w:line="480" w:lineRule="auto"/>
              <w:jc w:val="both"/>
              <w:rPr>
                <w:sz w:val="24"/>
                <w:szCs w:val="24"/>
              </w:rPr>
            </w:pPr>
            <w:r>
              <w:rPr>
                <w:sz w:val="24"/>
                <w:szCs w:val="24"/>
              </w:rPr>
              <w:t>78%</w:t>
            </w:r>
          </w:p>
        </w:tc>
        <w:tc>
          <w:tcPr>
            <w:tcW w:w="1907" w:type="dxa"/>
          </w:tcPr>
          <w:p w14:paraId="5AB6453A" w14:textId="77777777" w:rsidR="005A1D29" w:rsidRDefault="005A1D29" w:rsidP="00513272">
            <w:pPr>
              <w:shd w:val="clear" w:color="auto" w:fill="auto"/>
              <w:spacing w:line="480" w:lineRule="auto"/>
              <w:jc w:val="both"/>
              <w:rPr>
                <w:sz w:val="24"/>
                <w:szCs w:val="24"/>
              </w:rPr>
            </w:pPr>
            <w:r>
              <w:rPr>
                <w:sz w:val="24"/>
                <w:szCs w:val="24"/>
              </w:rPr>
              <w:t>77%</w:t>
            </w:r>
          </w:p>
        </w:tc>
      </w:tr>
      <w:tr w:rsidR="005A1D29" w14:paraId="524DA0F9" w14:textId="77777777" w:rsidTr="00513272">
        <w:tc>
          <w:tcPr>
            <w:tcW w:w="4315" w:type="dxa"/>
          </w:tcPr>
          <w:p w14:paraId="6B12F9BA" w14:textId="77777777" w:rsidR="005A1D29" w:rsidRDefault="005A1D29" w:rsidP="00513272">
            <w:pPr>
              <w:shd w:val="clear" w:color="auto" w:fill="auto"/>
              <w:spacing w:line="480" w:lineRule="auto"/>
              <w:jc w:val="both"/>
              <w:rPr>
                <w:sz w:val="24"/>
                <w:szCs w:val="24"/>
              </w:rPr>
            </w:pPr>
            <w:r>
              <w:rPr>
                <w:sz w:val="24"/>
                <w:szCs w:val="24"/>
              </w:rPr>
              <w:t>Black / African American</w:t>
            </w:r>
          </w:p>
        </w:tc>
        <w:tc>
          <w:tcPr>
            <w:tcW w:w="2880" w:type="dxa"/>
          </w:tcPr>
          <w:p w14:paraId="52033CF2" w14:textId="77777777" w:rsidR="005A1D29" w:rsidRDefault="005A1D29" w:rsidP="00513272">
            <w:pPr>
              <w:shd w:val="clear" w:color="auto" w:fill="auto"/>
              <w:spacing w:line="480" w:lineRule="auto"/>
              <w:jc w:val="both"/>
              <w:rPr>
                <w:sz w:val="24"/>
                <w:szCs w:val="24"/>
              </w:rPr>
            </w:pPr>
            <w:r>
              <w:rPr>
                <w:sz w:val="24"/>
                <w:szCs w:val="24"/>
              </w:rPr>
              <w:t>12%</w:t>
            </w:r>
          </w:p>
        </w:tc>
        <w:tc>
          <w:tcPr>
            <w:tcW w:w="1907" w:type="dxa"/>
          </w:tcPr>
          <w:p w14:paraId="6145EACD" w14:textId="77777777" w:rsidR="005A1D29" w:rsidRDefault="005A1D29" w:rsidP="00513272">
            <w:pPr>
              <w:shd w:val="clear" w:color="auto" w:fill="auto"/>
              <w:spacing w:line="480" w:lineRule="auto"/>
              <w:jc w:val="both"/>
              <w:rPr>
                <w:sz w:val="24"/>
                <w:szCs w:val="24"/>
              </w:rPr>
            </w:pPr>
            <w:r>
              <w:rPr>
                <w:sz w:val="24"/>
                <w:szCs w:val="24"/>
              </w:rPr>
              <w:t>17%</w:t>
            </w:r>
          </w:p>
        </w:tc>
      </w:tr>
      <w:tr w:rsidR="005A1D29" w14:paraId="1A84C160" w14:textId="77777777" w:rsidTr="00513272">
        <w:tc>
          <w:tcPr>
            <w:tcW w:w="4315" w:type="dxa"/>
          </w:tcPr>
          <w:p w14:paraId="07255CE2" w14:textId="77777777" w:rsidR="005A1D29" w:rsidRDefault="005A1D29" w:rsidP="00513272">
            <w:pPr>
              <w:shd w:val="clear" w:color="auto" w:fill="auto"/>
              <w:spacing w:line="480" w:lineRule="auto"/>
              <w:jc w:val="both"/>
              <w:rPr>
                <w:sz w:val="24"/>
                <w:szCs w:val="24"/>
              </w:rPr>
            </w:pPr>
            <w:r>
              <w:rPr>
                <w:sz w:val="24"/>
                <w:szCs w:val="24"/>
              </w:rPr>
              <w:t>Hispanic or Latino origin</w:t>
            </w:r>
          </w:p>
        </w:tc>
        <w:tc>
          <w:tcPr>
            <w:tcW w:w="2880" w:type="dxa"/>
          </w:tcPr>
          <w:p w14:paraId="3F68F735" w14:textId="77777777" w:rsidR="005A1D29" w:rsidRDefault="005A1D29" w:rsidP="00513272">
            <w:pPr>
              <w:shd w:val="clear" w:color="auto" w:fill="auto"/>
              <w:spacing w:line="480" w:lineRule="auto"/>
              <w:jc w:val="both"/>
              <w:rPr>
                <w:sz w:val="24"/>
                <w:szCs w:val="24"/>
              </w:rPr>
            </w:pPr>
            <w:r>
              <w:rPr>
                <w:sz w:val="24"/>
                <w:szCs w:val="24"/>
              </w:rPr>
              <w:t>16%</w:t>
            </w:r>
          </w:p>
        </w:tc>
        <w:tc>
          <w:tcPr>
            <w:tcW w:w="1907" w:type="dxa"/>
          </w:tcPr>
          <w:p w14:paraId="38E0936E" w14:textId="77777777" w:rsidR="005A1D29" w:rsidRDefault="005A1D29" w:rsidP="00513272">
            <w:pPr>
              <w:shd w:val="clear" w:color="auto" w:fill="auto"/>
              <w:spacing w:line="480" w:lineRule="auto"/>
              <w:jc w:val="both"/>
              <w:rPr>
                <w:sz w:val="24"/>
                <w:szCs w:val="24"/>
              </w:rPr>
            </w:pPr>
            <w:r>
              <w:rPr>
                <w:sz w:val="24"/>
                <w:szCs w:val="24"/>
              </w:rPr>
              <w:t>26%</w:t>
            </w:r>
          </w:p>
        </w:tc>
      </w:tr>
      <w:tr w:rsidR="005A1D29" w14:paraId="7B21FE4F" w14:textId="77777777" w:rsidTr="00513272">
        <w:tc>
          <w:tcPr>
            <w:tcW w:w="4315" w:type="dxa"/>
          </w:tcPr>
          <w:p w14:paraId="71FB2E41" w14:textId="32180043" w:rsidR="005A1D29" w:rsidRDefault="005A1D29" w:rsidP="00513272">
            <w:pPr>
              <w:shd w:val="clear" w:color="auto" w:fill="auto"/>
              <w:spacing w:line="480" w:lineRule="auto"/>
              <w:jc w:val="both"/>
              <w:rPr>
                <w:sz w:val="24"/>
                <w:szCs w:val="24"/>
              </w:rPr>
            </w:pPr>
            <w:r>
              <w:rPr>
                <w:sz w:val="24"/>
                <w:szCs w:val="24"/>
              </w:rPr>
              <w:t>Born outside the U</w:t>
            </w:r>
            <w:r w:rsidR="005A255F">
              <w:rPr>
                <w:sz w:val="24"/>
                <w:szCs w:val="24"/>
              </w:rPr>
              <w:t>nited States</w:t>
            </w:r>
          </w:p>
        </w:tc>
        <w:tc>
          <w:tcPr>
            <w:tcW w:w="2880" w:type="dxa"/>
          </w:tcPr>
          <w:p w14:paraId="4C2A5E29" w14:textId="77777777" w:rsidR="005A1D29" w:rsidRDefault="005A1D29" w:rsidP="00513272">
            <w:pPr>
              <w:shd w:val="clear" w:color="auto" w:fill="auto"/>
              <w:spacing w:line="480" w:lineRule="auto"/>
              <w:jc w:val="both"/>
              <w:rPr>
                <w:sz w:val="24"/>
                <w:szCs w:val="24"/>
              </w:rPr>
            </w:pPr>
            <w:r>
              <w:rPr>
                <w:sz w:val="24"/>
                <w:szCs w:val="24"/>
              </w:rPr>
              <w:t>14%</w:t>
            </w:r>
          </w:p>
        </w:tc>
        <w:tc>
          <w:tcPr>
            <w:tcW w:w="1907" w:type="dxa"/>
          </w:tcPr>
          <w:p w14:paraId="106B3020" w14:textId="77777777" w:rsidR="005A1D29" w:rsidRDefault="005A1D29" w:rsidP="00513272">
            <w:pPr>
              <w:shd w:val="clear" w:color="auto" w:fill="auto"/>
              <w:spacing w:line="480" w:lineRule="auto"/>
              <w:jc w:val="both"/>
              <w:rPr>
                <w:sz w:val="24"/>
                <w:szCs w:val="24"/>
              </w:rPr>
            </w:pPr>
            <w:r>
              <w:rPr>
                <w:sz w:val="24"/>
                <w:szCs w:val="24"/>
              </w:rPr>
              <w:t>21%</w:t>
            </w:r>
          </w:p>
        </w:tc>
      </w:tr>
      <w:tr w:rsidR="005A1D29" w14:paraId="5E4D2AB8" w14:textId="77777777" w:rsidTr="00513272">
        <w:tc>
          <w:tcPr>
            <w:tcW w:w="4315" w:type="dxa"/>
          </w:tcPr>
          <w:p w14:paraId="62260FDD" w14:textId="77777777" w:rsidR="005A1D29" w:rsidRDefault="005A1D29" w:rsidP="00513272">
            <w:pPr>
              <w:shd w:val="clear" w:color="auto" w:fill="auto"/>
              <w:spacing w:line="480" w:lineRule="auto"/>
              <w:jc w:val="both"/>
              <w:rPr>
                <w:sz w:val="24"/>
                <w:szCs w:val="24"/>
              </w:rPr>
            </w:pPr>
            <w:r>
              <w:rPr>
                <w:sz w:val="24"/>
                <w:szCs w:val="24"/>
              </w:rPr>
              <w:t>Under 35 years of age</w:t>
            </w:r>
          </w:p>
        </w:tc>
        <w:tc>
          <w:tcPr>
            <w:tcW w:w="2880" w:type="dxa"/>
          </w:tcPr>
          <w:p w14:paraId="693B722A" w14:textId="77777777" w:rsidR="005A1D29" w:rsidRDefault="005A1D29" w:rsidP="00513272">
            <w:pPr>
              <w:shd w:val="clear" w:color="auto" w:fill="auto"/>
              <w:spacing w:line="480" w:lineRule="auto"/>
              <w:jc w:val="both"/>
              <w:rPr>
                <w:sz w:val="24"/>
                <w:szCs w:val="24"/>
              </w:rPr>
            </w:pPr>
            <w:r>
              <w:rPr>
                <w:sz w:val="24"/>
                <w:szCs w:val="24"/>
              </w:rPr>
              <w:t>60%</w:t>
            </w:r>
          </w:p>
        </w:tc>
        <w:tc>
          <w:tcPr>
            <w:tcW w:w="1907" w:type="dxa"/>
          </w:tcPr>
          <w:p w14:paraId="2897B024" w14:textId="77777777" w:rsidR="005A1D29" w:rsidRDefault="005A1D29" w:rsidP="00513272">
            <w:pPr>
              <w:shd w:val="clear" w:color="auto" w:fill="auto"/>
              <w:spacing w:line="480" w:lineRule="auto"/>
              <w:jc w:val="both"/>
              <w:rPr>
                <w:sz w:val="24"/>
                <w:szCs w:val="24"/>
              </w:rPr>
            </w:pPr>
            <w:r>
              <w:rPr>
                <w:sz w:val="24"/>
                <w:szCs w:val="24"/>
              </w:rPr>
              <w:t>N/A</w:t>
            </w:r>
          </w:p>
        </w:tc>
      </w:tr>
      <w:tr w:rsidR="007224B3" w14:paraId="3A7AA470" w14:textId="77777777" w:rsidTr="00513272">
        <w:tc>
          <w:tcPr>
            <w:tcW w:w="4315" w:type="dxa"/>
          </w:tcPr>
          <w:p w14:paraId="2D937591" w14:textId="430074DE" w:rsidR="007224B3" w:rsidRDefault="007224B3" w:rsidP="00513272">
            <w:pPr>
              <w:shd w:val="clear" w:color="auto" w:fill="auto"/>
              <w:spacing w:line="480" w:lineRule="auto"/>
              <w:jc w:val="both"/>
              <w:rPr>
                <w:sz w:val="24"/>
                <w:szCs w:val="24"/>
              </w:rPr>
            </w:pPr>
            <w:r>
              <w:rPr>
                <w:sz w:val="24"/>
                <w:szCs w:val="24"/>
              </w:rPr>
              <w:t>Age exceedance</w:t>
            </w:r>
          </w:p>
        </w:tc>
        <w:tc>
          <w:tcPr>
            <w:tcW w:w="2880" w:type="dxa"/>
          </w:tcPr>
          <w:p w14:paraId="0D11FAD8" w14:textId="2CE2D8C6" w:rsidR="007224B3" w:rsidRDefault="007224B3" w:rsidP="00513272">
            <w:pPr>
              <w:shd w:val="clear" w:color="auto" w:fill="auto"/>
              <w:spacing w:line="480" w:lineRule="auto"/>
              <w:jc w:val="both"/>
              <w:rPr>
                <w:sz w:val="24"/>
                <w:szCs w:val="24"/>
              </w:rPr>
            </w:pPr>
            <w:r>
              <w:rPr>
                <w:sz w:val="24"/>
                <w:szCs w:val="24"/>
              </w:rPr>
              <w:t>8% over 55</w:t>
            </w:r>
          </w:p>
        </w:tc>
        <w:tc>
          <w:tcPr>
            <w:tcW w:w="1907" w:type="dxa"/>
          </w:tcPr>
          <w:p w14:paraId="05D0E8AB" w14:textId="667179C0" w:rsidR="007224B3" w:rsidRDefault="007224B3" w:rsidP="00513272">
            <w:pPr>
              <w:shd w:val="clear" w:color="auto" w:fill="auto"/>
              <w:spacing w:line="480" w:lineRule="auto"/>
              <w:jc w:val="both"/>
              <w:rPr>
                <w:sz w:val="24"/>
                <w:szCs w:val="24"/>
              </w:rPr>
            </w:pPr>
            <w:r>
              <w:rPr>
                <w:sz w:val="24"/>
                <w:szCs w:val="24"/>
              </w:rPr>
              <w:t>21% over 65</w:t>
            </w:r>
          </w:p>
        </w:tc>
      </w:tr>
      <w:tr w:rsidR="005A1D29" w14:paraId="12E90CE5" w14:textId="77777777" w:rsidTr="00513272">
        <w:tc>
          <w:tcPr>
            <w:tcW w:w="4315" w:type="dxa"/>
          </w:tcPr>
          <w:p w14:paraId="516CC649" w14:textId="77777777" w:rsidR="005A1D29" w:rsidRDefault="005A1D29" w:rsidP="00513272">
            <w:pPr>
              <w:shd w:val="clear" w:color="auto" w:fill="auto"/>
              <w:spacing w:line="480" w:lineRule="auto"/>
              <w:jc w:val="both"/>
              <w:rPr>
                <w:sz w:val="24"/>
                <w:szCs w:val="24"/>
              </w:rPr>
            </w:pPr>
            <w:r>
              <w:rPr>
                <w:sz w:val="24"/>
                <w:szCs w:val="24"/>
              </w:rPr>
              <w:t>Stated Disability</w:t>
            </w:r>
          </w:p>
        </w:tc>
        <w:tc>
          <w:tcPr>
            <w:tcW w:w="2880" w:type="dxa"/>
          </w:tcPr>
          <w:p w14:paraId="54FFB882" w14:textId="77777777" w:rsidR="005A1D29" w:rsidRDefault="005A1D29" w:rsidP="00513272">
            <w:pPr>
              <w:shd w:val="clear" w:color="auto" w:fill="auto"/>
              <w:spacing w:line="480" w:lineRule="auto"/>
              <w:jc w:val="both"/>
              <w:rPr>
                <w:sz w:val="24"/>
                <w:szCs w:val="24"/>
              </w:rPr>
            </w:pPr>
            <w:r>
              <w:rPr>
                <w:sz w:val="24"/>
                <w:szCs w:val="24"/>
              </w:rPr>
              <w:t>6.7%</w:t>
            </w:r>
          </w:p>
        </w:tc>
        <w:tc>
          <w:tcPr>
            <w:tcW w:w="1907" w:type="dxa"/>
          </w:tcPr>
          <w:p w14:paraId="715632D5" w14:textId="77777777" w:rsidR="005A1D29" w:rsidRDefault="005A1D29" w:rsidP="00513272">
            <w:pPr>
              <w:shd w:val="clear" w:color="auto" w:fill="auto"/>
              <w:spacing w:line="480" w:lineRule="auto"/>
              <w:jc w:val="both"/>
              <w:rPr>
                <w:sz w:val="24"/>
                <w:szCs w:val="24"/>
              </w:rPr>
            </w:pPr>
            <w:r>
              <w:rPr>
                <w:sz w:val="24"/>
                <w:szCs w:val="24"/>
              </w:rPr>
              <w:t>8.6%</w:t>
            </w:r>
          </w:p>
        </w:tc>
      </w:tr>
      <w:tr w:rsidR="005A1D29" w14:paraId="4FD899BE" w14:textId="77777777" w:rsidTr="00513272">
        <w:tc>
          <w:tcPr>
            <w:tcW w:w="4315" w:type="dxa"/>
          </w:tcPr>
          <w:p w14:paraId="11A055E1" w14:textId="77777777" w:rsidR="005A1D29" w:rsidRDefault="005A1D29" w:rsidP="00513272">
            <w:pPr>
              <w:shd w:val="clear" w:color="auto" w:fill="auto"/>
              <w:spacing w:line="480" w:lineRule="auto"/>
              <w:jc w:val="both"/>
              <w:rPr>
                <w:sz w:val="24"/>
                <w:szCs w:val="24"/>
              </w:rPr>
            </w:pPr>
            <w:r>
              <w:rPr>
                <w:sz w:val="24"/>
                <w:szCs w:val="24"/>
              </w:rPr>
              <w:t>Homeowner</w:t>
            </w:r>
          </w:p>
        </w:tc>
        <w:tc>
          <w:tcPr>
            <w:tcW w:w="2880" w:type="dxa"/>
          </w:tcPr>
          <w:p w14:paraId="4F0B646A" w14:textId="77777777" w:rsidR="005A1D29" w:rsidRDefault="005A1D29" w:rsidP="00513272">
            <w:pPr>
              <w:shd w:val="clear" w:color="auto" w:fill="auto"/>
              <w:spacing w:line="480" w:lineRule="auto"/>
              <w:jc w:val="both"/>
              <w:rPr>
                <w:sz w:val="24"/>
                <w:szCs w:val="24"/>
              </w:rPr>
            </w:pPr>
            <w:r>
              <w:rPr>
                <w:sz w:val="24"/>
                <w:szCs w:val="24"/>
              </w:rPr>
              <w:t>55%</w:t>
            </w:r>
          </w:p>
        </w:tc>
        <w:tc>
          <w:tcPr>
            <w:tcW w:w="1907" w:type="dxa"/>
          </w:tcPr>
          <w:p w14:paraId="031821E2" w14:textId="77777777" w:rsidR="005A1D29" w:rsidRDefault="005A1D29" w:rsidP="00513272">
            <w:pPr>
              <w:shd w:val="clear" w:color="auto" w:fill="auto"/>
              <w:spacing w:line="480" w:lineRule="auto"/>
              <w:jc w:val="both"/>
              <w:rPr>
                <w:sz w:val="24"/>
                <w:szCs w:val="24"/>
              </w:rPr>
            </w:pPr>
            <w:r>
              <w:rPr>
                <w:sz w:val="24"/>
                <w:szCs w:val="24"/>
              </w:rPr>
              <w:t>65%</w:t>
            </w:r>
          </w:p>
        </w:tc>
      </w:tr>
      <w:tr w:rsidR="005A1D29" w14:paraId="080C97F2" w14:textId="77777777" w:rsidTr="00513272">
        <w:tc>
          <w:tcPr>
            <w:tcW w:w="4315" w:type="dxa"/>
          </w:tcPr>
          <w:p w14:paraId="438EE22C" w14:textId="77777777" w:rsidR="005A1D29" w:rsidRDefault="005A1D29" w:rsidP="00513272">
            <w:pPr>
              <w:shd w:val="clear" w:color="auto" w:fill="auto"/>
              <w:spacing w:line="480" w:lineRule="auto"/>
              <w:jc w:val="both"/>
              <w:rPr>
                <w:sz w:val="24"/>
                <w:szCs w:val="24"/>
              </w:rPr>
            </w:pPr>
            <w:r>
              <w:rPr>
                <w:sz w:val="24"/>
                <w:szCs w:val="24"/>
              </w:rPr>
              <w:t>Median Income</w:t>
            </w:r>
          </w:p>
        </w:tc>
        <w:tc>
          <w:tcPr>
            <w:tcW w:w="2880" w:type="dxa"/>
          </w:tcPr>
          <w:p w14:paraId="5B877BCA" w14:textId="77777777" w:rsidR="005A1D29" w:rsidRDefault="005A1D29" w:rsidP="00513272">
            <w:pPr>
              <w:shd w:val="clear" w:color="auto" w:fill="auto"/>
              <w:spacing w:line="480" w:lineRule="auto"/>
              <w:jc w:val="both"/>
              <w:rPr>
                <w:sz w:val="24"/>
                <w:szCs w:val="24"/>
              </w:rPr>
            </w:pPr>
            <w:r>
              <w:rPr>
                <w:sz w:val="24"/>
                <w:szCs w:val="24"/>
              </w:rPr>
              <w:t>~$62,500</w:t>
            </w:r>
          </w:p>
        </w:tc>
        <w:tc>
          <w:tcPr>
            <w:tcW w:w="1907" w:type="dxa"/>
          </w:tcPr>
          <w:p w14:paraId="77A4CAFF" w14:textId="77777777" w:rsidR="005A1D29" w:rsidRDefault="005A1D29" w:rsidP="00513272">
            <w:pPr>
              <w:shd w:val="clear" w:color="auto" w:fill="auto"/>
              <w:spacing w:line="480" w:lineRule="auto"/>
              <w:jc w:val="both"/>
              <w:rPr>
                <w:sz w:val="24"/>
                <w:szCs w:val="24"/>
              </w:rPr>
            </w:pPr>
            <w:r>
              <w:rPr>
                <w:sz w:val="24"/>
                <w:szCs w:val="24"/>
              </w:rPr>
              <w:t>$55,660</w:t>
            </w:r>
          </w:p>
        </w:tc>
      </w:tr>
      <w:tr w:rsidR="005A1D29" w14:paraId="263DCF00" w14:textId="77777777" w:rsidTr="00513272">
        <w:tc>
          <w:tcPr>
            <w:tcW w:w="4315" w:type="dxa"/>
          </w:tcPr>
          <w:p w14:paraId="662DC367" w14:textId="77777777" w:rsidR="005A1D29" w:rsidRDefault="005A1D29" w:rsidP="00513272">
            <w:pPr>
              <w:shd w:val="clear" w:color="auto" w:fill="auto"/>
              <w:spacing w:line="480" w:lineRule="auto"/>
              <w:jc w:val="both"/>
              <w:rPr>
                <w:sz w:val="24"/>
                <w:szCs w:val="24"/>
              </w:rPr>
            </w:pPr>
            <w:r>
              <w:rPr>
                <w:sz w:val="24"/>
                <w:szCs w:val="24"/>
              </w:rPr>
              <w:t>Bachelor’s or higher degree</w:t>
            </w:r>
          </w:p>
        </w:tc>
        <w:tc>
          <w:tcPr>
            <w:tcW w:w="2880" w:type="dxa"/>
          </w:tcPr>
          <w:p w14:paraId="04AE31DE" w14:textId="77777777" w:rsidR="005A1D29" w:rsidRDefault="005A1D29" w:rsidP="00513272">
            <w:pPr>
              <w:shd w:val="clear" w:color="auto" w:fill="auto"/>
              <w:spacing w:line="480" w:lineRule="auto"/>
              <w:jc w:val="both"/>
              <w:rPr>
                <w:sz w:val="24"/>
                <w:szCs w:val="24"/>
              </w:rPr>
            </w:pPr>
            <w:r>
              <w:rPr>
                <w:sz w:val="24"/>
                <w:szCs w:val="24"/>
              </w:rPr>
              <w:t>54%</w:t>
            </w:r>
          </w:p>
        </w:tc>
        <w:tc>
          <w:tcPr>
            <w:tcW w:w="1907" w:type="dxa"/>
          </w:tcPr>
          <w:p w14:paraId="29BBD742" w14:textId="77777777" w:rsidR="005A1D29" w:rsidRDefault="005A1D29" w:rsidP="00513272">
            <w:pPr>
              <w:shd w:val="clear" w:color="auto" w:fill="auto"/>
              <w:spacing w:line="480" w:lineRule="auto"/>
              <w:jc w:val="both"/>
              <w:rPr>
                <w:sz w:val="24"/>
                <w:szCs w:val="24"/>
              </w:rPr>
            </w:pPr>
            <w:r>
              <w:rPr>
                <w:sz w:val="24"/>
                <w:szCs w:val="24"/>
              </w:rPr>
              <w:t>30%</w:t>
            </w:r>
          </w:p>
        </w:tc>
      </w:tr>
      <w:tr w:rsidR="005A1D29" w14:paraId="7160330F" w14:textId="77777777" w:rsidTr="00513272">
        <w:tc>
          <w:tcPr>
            <w:tcW w:w="4315" w:type="dxa"/>
          </w:tcPr>
          <w:p w14:paraId="2C3B0C8A" w14:textId="77777777" w:rsidR="005A1D29" w:rsidRDefault="005A1D29" w:rsidP="00513272">
            <w:pPr>
              <w:shd w:val="clear" w:color="auto" w:fill="auto"/>
              <w:spacing w:line="480" w:lineRule="auto"/>
              <w:jc w:val="both"/>
              <w:rPr>
                <w:sz w:val="24"/>
                <w:szCs w:val="24"/>
              </w:rPr>
            </w:pPr>
            <w:r>
              <w:rPr>
                <w:sz w:val="24"/>
                <w:szCs w:val="24"/>
              </w:rPr>
              <w:t>Live in a Flood Zone</w:t>
            </w:r>
          </w:p>
        </w:tc>
        <w:tc>
          <w:tcPr>
            <w:tcW w:w="2880" w:type="dxa"/>
          </w:tcPr>
          <w:p w14:paraId="705CE64B" w14:textId="77777777" w:rsidR="005A1D29" w:rsidRDefault="005A1D29" w:rsidP="00513272">
            <w:pPr>
              <w:shd w:val="clear" w:color="auto" w:fill="auto"/>
              <w:spacing w:line="480" w:lineRule="auto"/>
              <w:jc w:val="both"/>
              <w:rPr>
                <w:sz w:val="24"/>
                <w:szCs w:val="24"/>
              </w:rPr>
            </w:pPr>
            <w:r>
              <w:rPr>
                <w:sz w:val="24"/>
                <w:szCs w:val="24"/>
              </w:rPr>
              <w:t>36% (+16% “not sure”)</w:t>
            </w:r>
          </w:p>
        </w:tc>
        <w:tc>
          <w:tcPr>
            <w:tcW w:w="1907" w:type="dxa"/>
          </w:tcPr>
          <w:p w14:paraId="36FBB51F" w14:textId="77777777" w:rsidR="005A1D29" w:rsidRDefault="005A1D29" w:rsidP="00513272">
            <w:pPr>
              <w:shd w:val="clear" w:color="auto" w:fill="auto"/>
              <w:spacing w:line="480" w:lineRule="auto"/>
              <w:jc w:val="both"/>
              <w:rPr>
                <w:sz w:val="24"/>
                <w:szCs w:val="24"/>
              </w:rPr>
            </w:pPr>
            <w:r>
              <w:rPr>
                <w:sz w:val="24"/>
                <w:szCs w:val="24"/>
              </w:rPr>
              <w:t>N/A</w:t>
            </w:r>
          </w:p>
        </w:tc>
      </w:tr>
      <w:tr w:rsidR="005A1D29" w14:paraId="68A0B7B8" w14:textId="77777777" w:rsidTr="00513272">
        <w:tc>
          <w:tcPr>
            <w:tcW w:w="4315" w:type="dxa"/>
          </w:tcPr>
          <w:p w14:paraId="1293CD9F" w14:textId="77777777" w:rsidR="005A1D29" w:rsidRDefault="005A1D29" w:rsidP="00513272">
            <w:pPr>
              <w:shd w:val="clear" w:color="auto" w:fill="auto"/>
              <w:spacing w:line="480" w:lineRule="auto"/>
              <w:jc w:val="both"/>
              <w:rPr>
                <w:sz w:val="24"/>
                <w:szCs w:val="24"/>
              </w:rPr>
            </w:pPr>
            <w:r>
              <w:rPr>
                <w:sz w:val="24"/>
                <w:szCs w:val="24"/>
              </w:rPr>
              <w:t>Live in a place vulnerable to flooding</w:t>
            </w:r>
          </w:p>
        </w:tc>
        <w:tc>
          <w:tcPr>
            <w:tcW w:w="2880" w:type="dxa"/>
          </w:tcPr>
          <w:p w14:paraId="4B441A50" w14:textId="77777777" w:rsidR="005A1D29" w:rsidRDefault="005A1D29" w:rsidP="00513272">
            <w:pPr>
              <w:shd w:val="clear" w:color="auto" w:fill="auto"/>
              <w:spacing w:line="480" w:lineRule="auto"/>
              <w:jc w:val="both"/>
              <w:rPr>
                <w:sz w:val="24"/>
                <w:szCs w:val="24"/>
              </w:rPr>
            </w:pPr>
            <w:r>
              <w:rPr>
                <w:sz w:val="24"/>
                <w:szCs w:val="24"/>
              </w:rPr>
              <w:t>44% (+13% “not sure”)</w:t>
            </w:r>
          </w:p>
        </w:tc>
        <w:tc>
          <w:tcPr>
            <w:tcW w:w="1907" w:type="dxa"/>
          </w:tcPr>
          <w:p w14:paraId="0EB248D4" w14:textId="77777777" w:rsidR="005A1D29" w:rsidRDefault="005A1D29" w:rsidP="00513272">
            <w:pPr>
              <w:shd w:val="clear" w:color="auto" w:fill="auto"/>
              <w:spacing w:line="480" w:lineRule="auto"/>
              <w:jc w:val="both"/>
              <w:rPr>
                <w:sz w:val="24"/>
                <w:szCs w:val="24"/>
              </w:rPr>
            </w:pPr>
            <w:r>
              <w:rPr>
                <w:sz w:val="24"/>
                <w:szCs w:val="24"/>
              </w:rPr>
              <w:t>N/A</w:t>
            </w:r>
          </w:p>
        </w:tc>
      </w:tr>
      <w:tr w:rsidR="005A1D29" w14:paraId="5191B3D3" w14:textId="77777777" w:rsidTr="00513272">
        <w:tc>
          <w:tcPr>
            <w:tcW w:w="4315" w:type="dxa"/>
          </w:tcPr>
          <w:p w14:paraId="78B4EB5A" w14:textId="77777777" w:rsidR="005A1D29" w:rsidRDefault="005A1D29" w:rsidP="00513272">
            <w:pPr>
              <w:shd w:val="clear" w:color="auto" w:fill="auto"/>
              <w:spacing w:line="480" w:lineRule="auto"/>
              <w:jc w:val="both"/>
              <w:rPr>
                <w:sz w:val="24"/>
                <w:szCs w:val="24"/>
              </w:rPr>
            </w:pPr>
            <w:r>
              <w:rPr>
                <w:sz w:val="24"/>
                <w:szCs w:val="24"/>
              </w:rPr>
              <w:t>Property Insurance</w:t>
            </w:r>
          </w:p>
        </w:tc>
        <w:tc>
          <w:tcPr>
            <w:tcW w:w="2880" w:type="dxa"/>
          </w:tcPr>
          <w:p w14:paraId="4FB5CFE9" w14:textId="77777777" w:rsidR="005A1D29" w:rsidRDefault="005A1D29" w:rsidP="00513272">
            <w:pPr>
              <w:shd w:val="clear" w:color="auto" w:fill="auto"/>
              <w:spacing w:line="480" w:lineRule="auto"/>
              <w:jc w:val="both"/>
              <w:rPr>
                <w:sz w:val="24"/>
                <w:szCs w:val="24"/>
              </w:rPr>
            </w:pPr>
            <w:r>
              <w:rPr>
                <w:sz w:val="24"/>
                <w:szCs w:val="24"/>
              </w:rPr>
              <w:t>70%</w:t>
            </w:r>
          </w:p>
        </w:tc>
        <w:tc>
          <w:tcPr>
            <w:tcW w:w="1907" w:type="dxa"/>
          </w:tcPr>
          <w:p w14:paraId="0CF5ECFF" w14:textId="77777777" w:rsidR="005A1D29" w:rsidRDefault="005A1D29" w:rsidP="00513272">
            <w:pPr>
              <w:shd w:val="clear" w:color="auto" w:fill="auto"/>
              <w:spacing w:line="480" w:lineRule="auto"/>
              <w:jc w:val="both"/>
              <w:rPr>
                <w:sz w:val="24"/>
                <w:szCs w:val="24"/>
              </w:rPr>
            </w:pPr>
            <w:r>
              <w:rPr>
                <w:sz w:val="24"/>
                <w:szCs w:val="24"/>
              </w:rPr>
              <w:t>N/A</w:t>
            </w:r>
          </w:p>
        </w:tc>
      </w:tr>
    </w:tbl>
    <w:p w14:paraId="5DAC808A" w14:textId="77777777" w:rsidR="005A1D29" w:rsidRDefault="005A1D29" w:rsidP="005A1D29">
      <w:pPr>
        <w:spacing w:line="480" w:lineRule="auto"/>
        <w:jc w:val="both"/>
        <w:rPr>
          <w:sz w:val="24"/>
          <w:szCs w:val="24"/>
        </w:rPr>
      </w:pPr>
    </w:p>
    <w:p w14:paraId="3DCC14A3" w14:textId="14B33EC0" w:rsidR="005A1D29" w:rsidRDefault="005A1D29" w:rsidP="005A1D29">
      <w:pPr>
        <w:spacing w:line="480" w:lineRule="auto"/>
        <w:jc w:val="both"/>
        <w:rPr>
          <w:sz w:val="24"/>
          <w:szCs w:val="24"/>
        </w:rPr>
      </w:pPr>
      <w:r>
        <w:rPr>
          <w:sz w:val="24"/>
          <w:szCs w:val="24"/>
        </w:rPr>
        <w:t xml:space="preserve">TABLE 1.  Demographics of Florida survey residents.  Responses of “not sure” or no response were discarded from the sample before the percentages were computed.  Florida-wide statistics from the 2020 Census, where available, are provided for comparison.  Percentages are rounded to the nearest integer, except for the Disability statistic.  Source of Florida Census data: </w:t>
      </w:r>
      <w:hyperlink r:id="rId10" w:history="1">
        <w:r w:rsidRPr="00FD3F02">
          <w:rPr>
            <w:rStyle w:val="Hyperlink"/>
            <w:sz w:val="24"/>
            <w:szCs w:val="24"/>
          </w:rPr>
          <w:t>https://www.census.gov/quickfacts/FL</w:t>
        </w:r>
      </w:hyperlink>
      <w:r>
        <w:rPr>
          <w:sz w:val="24"/>
          <w:szCs w:val="24"/>
        </w:rPr>
        <w:t xml:space="preserve"> </w:t>
      </w:r>
    </w:p>
    <w:p w14:paraId="415D1046" w14:textId="77777777" w:rsidR="005A1D29" w:rsidRPr="005A1D29" w:rsidRDefault="005A1D29" w:rsidP="005A1D29">
      <w:pPr>
        <w:spacing w:line="480" w:lineRule="auto"/>
        <w:jc w:val="both"/>
        <w:rPr>
          <w:color w:val="FF0000"/>
          <w:sz w:val="24"/>
          <w:szCs w:val="24"/>
        </w:rPr>
      </w:pPr>
    </w:p>
    <w:p w14:paraId="34795E86" w14:textId="2E3CB217" w:rsidR="00514CD3" w:rsidRDefault="00514CD3">
      <w:pPr>
        <w:rPr>
          <w:sz w:val="24"/>
          <w:szCs w:val="24"/>
        </w:rPr>
      </w:pPr>
    </w:p>
    <w:p w14:paraId="6988F37F" w14:textId="4C3E0199" w:rsidR="00596170" w:rsidRDefault="00596170" w:rsidP="00596170">
      <w:pPr>
        <w:jc w:val="center"/>
        <w:rPr>
          <w:sz w:val="24"/>
          <w:szCs w:val="24"/>
        </w:rPr>
      </w:pPr>
      <w:r>
        <w:rPr>
          <w:noProof/>
          <w:sz w:val="24"/>
          <w:szCs w:val="24"/>
        </w:rPr>
        <w:drawing>
          <wp:inline distT="0" distB="0" distL="0" distR="0" wp14:anchorId="01D0239A" wp14:editId="2A311B4A">
            <wp:extent cx="5943600" cy="4896485"/>
            <wp:effectExtent l="0" t="0" r="0" b="5715"/>
            <wp:docPr id="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96485"/>
                    </a:xfrm>
                    <a:prstGeom prst="rect">
                      <a:avLst/>
                    </a:prstGeom>
                  </pic:spPr>
                </pic:pic>
              </a:graphicData>
            </a:graphic>
          </wp:inline>
        </w:drawing>
      </w:r>
    </w:p>
    <w:p w14:paraId="23C0087E" w14:textId="15DDA8BF" w:rsidR="00514CD3" w:rsidRDefault="00514CD3" w:rsidP="00514CD3">
      <w:pPr>
        <w:spacing w:line="480" w:lineRule="auto"/>
        <w:jc w:val="center"/>
        <w:rPr>
          <w:sz w:val="24"/>
          <w:szCs w:val="24"/>
        </w:rPr>
      </w:pPr>
    </w:p>
    <w:p w14:paraId="7E35F271" w14:textId="191D2940" w:rsidR="00596170" w:rsidRPr="007453EF" w:rsidRDefault="005A1D29" w:rsidP="00596170">
      <w:pPr>
        <w:spacing w:line="480" w:lineRule="auto"/>
        <w:jc w:val="both"/>
        <w:rPr>
          <w:sz w:val="24"/>
          <w:szCs w:val="24"/>
        </w:rPr>
      </w:pPr>
      <w:r>
        <w:rPr>
          <w:sz w:val="24"/>
          <w:szCs w:val="24"/>
        </w:rPr>
        <w:t>FIGURE</w:t>
      </w:r>
      <w:r w:rsidR="00514CD3">
        <w:rPr>
          <w:sz w:val="24"/>
          <w:szCs w:val="24"/>
        </w:rPr>
        <w:t xml:space="preserve"> 1.  </w:t>
      </w:r>
      <w:r w:rsidR="00596170">
        <w:rPr>
          <w:sz w:val="24"/>
          <w:szCs w:val="24"/>
        </w:rPr>
        <w:t>Example</w:t>
      </w:r>
      <w:r w:rsidR="00514CD3">
        <w:rPr>
          <w:sz w:val="24"/>
          <w:szCs w:val="24"/>
        </w:rPr>
        <w:t xml:space="preserve"> of a </w:t>
      </w:r>
      <w:r>
        <w:rPr>
          <w:sz w:val="24"/>
          <w:szCs w:val="24"/>
        </w:rPr>
        <w:t>National Hurricane Center</w:t>
      </w:r>
      <w:r w:rsidR="00514CD3">
        <w:rPr>
          <w:sz w:val="24"/>
          <w:szCs w:val="24"/>
        </w:rPr>
        <w:t xml:space="preserve"> Cone graphic used in the survey</w:t>
      </w:r>
      <w:r w:rsidR="00596170">
        <w:rPr>
          <w:sz w:val="24"/>
          <w:szCs w:val="24"/>
        </w:rPr>
        <w:t>.  The name and date were removed to reduce the chances of association with a specific storm.</w:t>
      </w:r>
    </w:p>
    <w:p w14:paraId="0AB3F4B4" w14:textId="32E6224E" w:rsidR="00133ED9" w:rsidRPr="007453EF" w:rsidRDefault="00133ED9" w:rsidP="00514CD3">
      <w:pPr>
        <w:spacing w:line="480" w:lineRule="auto"/>
        <w:jc w:val="both"/>
        <w:rPr>
          <w:sz w:val="24"/>
          <w:szCs w:val="24"/>
        </w:rPr>
      </w:pPr>
    </w:p>
    <w:sectPr w:rsidR="00133ED9" w:rsidRPr="007453EF" w:rsidSect="007453EF">
      <w:headerReference w:type="default" r:id="rId12"/>
      <w:footerReference w:type="even" r:id="rId13"/>
      <w:footerReference w:type="default" r:id="rId14"/>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CE5F7" w14:textId="77777777" w:rsidR="005E3041" w:rsidRDefault="005E3041">
      <w:pPr>
        <w:spacing w:line="240" w:lineRule="auto"/>
      </w:pPr>
      <w:r>
        <w:separator/>
      </w:r>
    </w:p>
  </w:endnote>
  <w:endnote w:type="continuationSeparator" w:id="0">
    <w:p w14:paraId="26383152" w14:textId="77777777" w:rsidR="005E3041" w:rsidRDefault="005E30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225115"/>
      <w:docPartObj>
        <w:docPartGallery w:val="Page Numbers (Bottom of Page)"/>
        <w:docPartUnique/>
      </w:docPartObj>
    </w:sdtPr>
    <w:sdtEndPr>
      <w:rPr>
        <w:rStyle w:val="PageNumber"/>
      </w:rPr>
    </w:sdtEndPr>
    <w:sdtContent>
      <w:p w14:paraId="48266CEC" w14:textId="3E49E276" w:rsidR="007453EF" w:rsidRDefault="007453EF" w:rsidP="005511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47FFA0" w14:textId="77777777" w:rsidR="007453EF" w:rsidRDefault="00745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6166936"/>
      <w:docPartObj>
        <w:docPartGallery w:val="Page Numbers (Bottom of Page)"/>
        <w:docPartUnique/>
      </w:docPartObj>
    </w:sdtPr>
    <w:sdtEndPr>
      <w:rPr>
        <w:rStyle w:val="PageNumber"/>
      </w:rPr>
    </w:sdtEndPr>
    <w:sdtContent>
      <w:p w14:paraId="57B82E22" w14:textId="4E2C878C" w:rsidR="007453EF" w:rsidRDefault="007453EF" w:rsidP="005511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7893">
          <w:rPr>
            <w:rStyle w:val="PageNumber"/>
            <w:noProof/>
          </w:rPr>
          <w:t>11</w:t>
        </w:r>
        <w:r>
          <w:rPr>
            <w:rStyle w:val="PageNumber"/>
          </w:rPr>
          <w:fldChar w:fldCharType="end"/>
        </w:r>
      </w:p>
    </w:sdtContent>
  </w:sdt>
  <w:p w14:paraId="0CEF69BD" w14:textId="77777777" w:rsidR="007453EF" w:rsidRDefault="00745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C220E" w14:textId="77777777" w:rsidR="005E3041" w:rsidRDefault="005E3041">
      <w:pPr>
        <w:spacing w:line="240" w:lineRule="auto"/>
      </w:pPr>
      <w:r>
        <w:separator/>
      </w:r>
    </w:p>
  </w:footnote>
  <w:footnote w:type="continuationSeparator" w:id="0">
    <w:p w14:paraId="62C4736F" w14:textId="77777777" w:rsidR="005E3041" w:rsidRDefault="005E3041">
      <w:pPr>
        <w:spacing w:line="240" w:lineRule="auto"/>
      </w:pPr>
      <w:r>
        <w:continuationSeparator/>
      </w:r>
    </w:p>
  </w:footnote>
  <w:footnote w:id="1">
    <w:p w14:paraId="7694C6BD" w14:textId="0F3FC625" w:rsidR="007453EF" w:rsidRPr="007453EF" w:rsidRDefault="007453EF" w:rsidP="007453EF">
      <w:pPr>
        <w:rPr>
          <w:sz w:val="20"/>
          <w:szCs w:val="20"/>
          <w:lang w:val="en-US"/>
        </w:rPr>
      </w:pPr>
      <w:r w:rsidRPr="007453EF">
        <w:rPr>
          <w:rStyle w:val="FootnoteReference"/>
          <w:sz w:val="20"/>
          <w:szCs w:val="20"/>
        </w:rPr>
        <w:footnoteRef/>
      </w:r>
      <w:r w:rsidRPr="007453EF">
        <w:rPr>
          <w:sz w:val="20"/>
          <w:szCs w:val="20"/>
        </w:rPr>
        <w:t xml:space="preserve"> </w:t>
      </w:r>
      <w:r w:rsidRPr="007453EF">
        <w:rPr>
          <w:sz w:val="20"/>
          <w:szCs w:val="20"/>
          <w:lang w:val="en-US"/>
        </w:rPr>
        <w:t xml:space="preserve">Corresponding Author: Scotney D. Evans, School of Education and Human </w:t>
      </w:r>
      <w:r>
        <w:rPr>
          <w:sz w:val="20"/>
          <w:szCs w:val="20"/>
          <w:lang w:val="en-US"/>
        </w:rPr>
        <w:t xml:space="preserve">Development, </w:t>
      </w:r>
      <w:r w:rsidRPr="007453EF">
        <w:rPr>
          <w:sz w:val="20"/>
          <w:szCs w:val="20"/>
          <w:lang w:val="en-US"/>
        </w:rPr>
        <w:t>5202 University Drive,</w:t>
      </w:r>
      <w:r>
        <w:rPr>
          <w:sz w:val="20"/>
          <w:szCs w:val="20"/>
          <w:lang w:val="en-US"/>
        </w:rPr>
        <w:t xml:space="preserve"> </w:t>
      </w:r>
      <w:r w:rsidRPr="007453EF">
        <w:rPr>
          <w:sz w:val="20"/>
          <w:szCs w:val="20"/>
          <w:lang w:val="en-US"/>
        </w:rPr>
        <w:t>Coral Gables</w:t>
      </w:r>
      <w:r>
        <w:rPr>
          <w:sz w:val="20"/>
          <w:szCs w:val="20"/>
          <w:lang w:val="en-US"/>
        </w:rPr>
        <w:t>,</w:t>
      </w:r>
      <w:r w:rsidRPr="007453EF">
        <w:rPr>
          <w:sz w:val="20"/>
          <w:szCs w:val="20"/>
          <w:lang w:val="en-US"/>
        </w:rPr>
        <w:t xml:space="preserve"> FL 33146</w:t>
      </w:r>
      <w:r>
        <w:rPr>
          <w:sz w:val="20"/>
          <w:szCs w:val="20"/>
          <w:lang w:val="en-US"/>
        </w:rPr>
        <w:t xml:space="preserve">.  Email: </w:t>
      </w:r>
      <w:hyperlink r:id="rId1" w:history="1">
        <w:r w:rsidRPr="005511E3">
          <w:rPr>
            <w:rStyle w:val="Hyperlink"/>
            <w:sz w:val="20"/>
            <w:szCs w:val="20"/>
            <w:lang w:val="en-US"/>
          </w:rPr>
          <w:t>s.evans4@miami.edu</w:t>
        </w:r>
      </w:hyperlink>
      <w:r>
        <w:rPr>
          <w:sz w:val="20"/>
          <w:szCs w:val="20"/>
          <w:lang w:val="en-US"/>
        </w:rPr>
        <w:t xml:space="preserve">.  </w:t>
      </w:r>
    </w:p>
    <w:p w14:paraId="501D53DC" w14:textId="449943C9" w:rsidR="007453EF" w:rsidRPr="007453EF" w:rsidRDefault="007453E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8" w14:textId="17CE71B3" w:rsidR="00F44F78" w:rsidRDefault="00F44F7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765AE0"/>
    <w:multiLevelType w:val="multilevel"/>
    <w:tmpl w:val="29807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9920B0"/>
    <w:multiLevelType w:val="multilevel"/>
    <w:tmpl w:val="4F562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1F13F6"/>
    <w:multiLevelType w:val="multilevel"/>
    <w:tmpl w:val="DF08F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4F52EA"/>
    <w:multiLevelType w:val="multilevel"/>
    <w:tmpl w:val="65307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92246D"/>
    <w:multiLevelType w:val="multilevel"/>
    <w:tmpl w:val="4CF2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751D91"/>
    <w:multiLevelType w:val="hybridMultilevel"/>
    <w:tmpl w:val="E38897F4"/>
    <w:lvl w:ilvl="0" w:tplc="0DBA081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47039B"/>
    <w:multiLevelType w:val="hybridMultilevel"/>
    <w:tmpl w:val="208E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F78"/>
    <w:rsid w:val="000225F7"/>
    <w:rsid w:val="0002281C"/>
    <w:rsid w:val="000272D0"/>
    <w:rsid w:val="00034A33"/>
    <w:rsid w:val="000353D6"/>
    <w:rsid w:val="00043BE1"/>
    <w:rsid w:val="00056B54"/>
    <w:rsid w:val="00060FD8"/>
    <w:rsid w:val="000A57D3"/>
    <w:rsid w:val="000A5AA9"/>
    <w:rsid w:val="000A7E44"/>
    <w:rsid w:val="000C3CF4"/>
    <w:rsid w:val="00122956"/>
    <w:rsid w:val="00131ED0"/>
    <w:rsid w:val="0013224B"/>
    <w:rsid w:val="00133ED9"/>
    <w:rsid w:val="0013704B"/>
    <w:rsid w:val="001542F9"/>
    <w:rsid w:val="001E52B5"/>
    <w:rsid w:val="001F6D6A"/>
    <w:rsid w:val="0020024A"/>
    <w:rsid w:val="00212ABE"/>
    <w:rsid w:val="00226E91"/>
    <w:rsid w:val="002545A0"/>
    <w:rsid w:val="00267DD9"/>
    <w:rsid w:val="0027506A"/>
    <w:rsid w:val="00275CBA"/>
    <w:rsid w:val="002815A5"/>
    <w:rsid w:val="002846B4"/>
    <w:rsid w:val="002A10FD"/>
    <w:rsid w:val="002B2520"/>
    <w:rsid w:val="002C49C3"/>
    <w:rsid w:val="002C5F0E"/>
    <w:rsid w:val="002D455E"/>
    <w:rsid w:val="002E144E"/>
    <w:rsid w:val="002F5753"/>
    <w:rsid w:val="00313DFE"/>
    <w:rsid w:val="00317893"/>
    <w:rsid w:val="00321EF4"/>
    <w:rsid w:val="003242C0"/>
    <w:rsid w:val="00360EE6"/>
    <w:rsid w:val="00386371"/>
    <w:rsid w:val="00391307"/>
    <w:rsid w:val="00394AA2"/>
    <w:rsid w:val="003C65BD"/>
    <w:rsid w:val="003E4493"/>
    <w:rsid w:val="003E5CA5"/>
    <w:rsid w:val="003E66D6"/>
    <w:rsid w:val="003F074C"/>
    <w:rsid w:val="00404B80"/>
    <w:rsid w:val="00417072"/>
    <w:rsid w:val="004243A7"/>
    <w:rsid w:val="00424F78"/>
    <w:rsid w:val="00426F45"/>
    <w:rsid w:val="00436746"/>
    <w:rsid w:val="00437FC3"/>
    <w:rsid w:val="00442D7C"/>
    <w:rsid w:val="00455D0C"/>
    <w:rsid w:val="0047286B"/>
    <w:rsid w:val="00481CDA"/>
    <w:rsid w:val="00492C46"/>
    <w:rsid w:val="004976C6"/>
    <w:rsid w:val="004A0DA9"/>
    <w:rsid w:val="004A6B49"/>
    <w:rsid w:val="004B2D73"/>
    <w:rsid w:val="004C025A"/>
    <w:rsid w:val="004D4914"/>
    <w:rsid w:val="004D6FC6"/>
    <w:rsid w:val="004E454B"/>
    <w:rsid w:val="004E5CEB"/>
    <w:rsid w:val="00514CD3"/>
    <w:rsid w:val="00534C9C"/>
    <w:rsid w:val="005373E2"/>
    <w:rsid w:val="005573FF"/>
    <w:rsid w:val="00560FE3"/>
    <w:rsid w:val="00572A46"/>
    <w:rsid w:val="0059006C"/>
    <w:rsid w:val="00596170"/>
    <w:rsid w:val="005A1D29"/>
    <w:rsid w:val="005A255F"/>
    <w:rsid w:val="005A7140"/>
    <w:rsid w:val="005B076D"/>
    <w:rsid w:val="005E3041"/>
    <w:rsid w:val="005E6ED5"/>
    <w:rsid w:val="005F03B5"/>
    <w:rsid w:val="005F0884"/>
    <w:rsid w:val="005F5EC8"/>
    <w:rsid w:val="006204FC"/>
    <w:rsid w:val="00633B12"/>
    <w:rsid w:val="0064617B"/>
    <w:rsid w:val="006567A8"/>
    <w:rsid w:val="00663329"/>
    <w:rsid w:val="00697A99"/>
    <w:rsid w:val="006A295F"/>
    <w:rsid w:val="006A4876"/>
    <w:rsid w:val="006C436D"/>
    <w:rsid w:val="00713BA6"/>
    <w:rsid w:val="007224B3"/>
    <w:rsid w:val="007453EF"/>
    <w:rsid w:val="00771982"/>
    <w:rsid w:val="00777D61"/>
    <w:rsid w:val="00781DFB"/>
    <w:rsid w:val="007A227F"/>
    <w:rsid w:val="007C1A36"/>
    <w:rsid w:val="007D4489"/>
    <w:rsid w:val="007F6745"/>
    <w:rsid w:val="00800613"/>
    <w:rsid w:val="00814916"/>
    <w:rsid w:val="00815029"/>
    <w:rsid w:val="00815104"/>
    <w:rsid w:val="00815E81"/>
    <w:rsid w:val="008460DD"/>
    <w:rsid w:val="008544B5"/>
    <w:rsid w:val="00872E7B"/>
    <w:rsid w:val="00880030"/>
    <w:rsid w:val="008A1582"/>
    <w:rsid w:val="008B3368"/>
    <w:rsid w:val="008B7D81"/>
    <w:rsid w:val="008C5938"/>
    <w:rsid w:val="008E2CC7"/>
    <w:rsid w:val="008F2969"/>
    <w:rsid w:val="008F6247"/>
    <w:rsid w:val="00904BFA"/>
    <w:rsid w:val="00925573"/>
    <w:rsid w:val="009331B2"/>
    <w:rsid w:val="00935180"/>
    <w:rsid w:val="00956023"/>
    <w:rsid w:val="00993A4E"/>
    <w:rsid w:val="009A6695"/>
    <w:rsid w:val="009C115A"/>
    <w:rsid w:val="009D010B"/>
    <w:rsid w:val="009D7FCE"/>
    <w:rsid w:val="009F75BB"/>
    <w:rsid w:val="00A16818"/>
    <w:rsid w:val="00A23F0F"/>
    <w:rsid w:val="00A34D4F"/>
    <w:rsid w:val="00A43174"/>
    <w:rsid w:val="00A6133D"/>
    <w:rsid w:val="00A670F9"/>
    <w:rsid w:val="00A72D3F"/>
    <w:rsid w:val="00A772C6"/>
    <w:rsid w:val="00A91709"/>
    <w:rsid w:val="00A94FD3"/>
    <w:rsid w:val="00AB0618"/>
    <w:rsid w:val="00AB4EEC"/>
    <w:rsid w:val="00AB6C11"/>
    <w:rsid w:val="00AE48D1"/>
    <w:rsid w:val="00AF4DAD"/>
    <w:rsid w:val="00B14B47"/>
    <w:rsid w:val="00B17BD5"/>
    <w:rsid w:val="00B20507"/>
    <w:rsid w:val="00B50ECC"/>
    <w:rsid w:val="00B52438"/>
    <w:rsid w:val="00B616B3"/>
    <w:rsid w:val="00B67ED5"/>
    <w:rsid w:val="00B7248A"/>
    <w:rsid w:val="00B831F2"/>
    <w:rsid w:val="00BB5A73"/>
    <w:rsid w:val="00BC0E00"/>
    <w:rsid w:val="00BC52AA"/>
    <w:rsid w:val="00C21486"/>
    <w:rsid w:val="00C420FD"/>
    <w:rsid w:val="00C470B6"/>
    <w:rsid w:val="00C86760"/>
    <w:rsid w:val="00CA0362"/>
    <w:rsid w:val="00CA447E"/>
    <w:rsid w:val="00CB6D5D"/>
    <w:rsid w:val="00CF3BF1"/>
    <w:rsid w:val="00D02F80"/>
    <w:rsid w:val="00D22BFE"/>
    <w:rsid w:val="00D24628"/>
    <w:rsid w:val="00D36CC6"/>
    <w:rsid w:val="00D54F99"/>
    <w:rsid w:val="00D85A27"/>
    <w:rsid w:val="00DA4FAA"/>
    <w:rsid w:val="00DA5821"/>
    <w:rsid w:val="00DC7235"/>
    <w:rsid w:val="00DD02E2"/>
    <w:rsid w:val="00DE50CB"/>
    <w:rsid w:val="00DE6659"/>
    <w:rsid w:val="00E10C9C"/>
    <w:rsid w:val="00E14E10"/>
    <w:rsid w:val="00E268F9"/>
    <w:rsid w:val="00E65CD4"/>
    <w:rsid w:val="00E87445"/>
    <w:rsid w:val="00EA4E0D"/>
    <w:rsid w:val="00EC42B9"/>
    <w:rsid w:val="00EF1500"/>
    <w:rsid w:val="00EF242A"/>
    <w:rsid w:val="00F20AF0"/>
    <w:rsid w:val="00F30923"/>
    <w:rsid w:val="00F43FB8"/>
    <w:rsid w:val="00F44F78"/>
    <w:rsid w:val="00F5134A"/>
    <w:rsid w:val="00F51F00"/>
    <w:rsid w:val="00F84A6C"/>
    <w:rsid w:val="00F97EBB"/>
    <w:rsid w:val="00FB38E0"/>
    <w:rsid w:val="00FD025D"/>
    <w:rsid w:val="00FE4546"/>
    <w:rsid w:val="00FE5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67E78"/>
  <w15:docId w15:val="{BE44475E-0D2D-A642-9A61-95DDEF4A9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US" w:bidi="ar-SA"/>
      </w:rPr>
    </w:rPrDefault>
    <w:pPrDefault>
      <w:pPr>
        <w:shd w:val="clear" w:color="auto" w:fill="FFFFFF"/>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60FE3"/>
    <w:pPr>
      <w:keepNext/>
      <w:keepLines/>
      <w:spacing w:before="400" w:after="120"/>
      <w:outlineLvl w:val="0"/>
    </w:pPr>
    <w:rPr>
      <w:b/>
      <w:sz w:val="24"/>
      <w:szCs w:val="24"/>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spacing w:before="320" w:after="80"/>
      <w:outlineLvl w:val="2"/>
    </w:pPr>
    <w:rPr>
      <w:b/>
      <w:i/>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Footer">
    <w:name w:val="footer"/>
    <w:basedOn w:val="Normal"/>
    <w:link w:val="FooterChar"/>
    <w:uiPriority w:val="99"/>
    <w:unhideWhenUsed/>
    <w:rsid w:val="007453EF"/>
    <w:pPr>
      <w:tabs>
        <w:tab w:val="center" w:pos="4680"/>
        <w:tab w:val="right" w:pos="9360"/>
      </w:tabs>
      <w:spacing w:line="240" w:lineRule="auto"/>
    </w:pPr>
  </w:style>
  <w:style w:type="character" w:customStyle="1" w:styleId="FooterChar">
    <w:name w:val="Footer Char"/>
    <w:basedOn w:val="DefaultParagraphFont"/>
    <w:link w:val="Footer"/>
    <w:uiPriority w:val="99"/>
    <w:rsid w:val="007453EF"/>
    <w:rPr>
      <w:shd w:val="clear" w:color="auto" w:fill="FFFFFF"/>
    </w:rPr>
  </w:style>
  <w:style w:type="character" w:styleId="PageNumber">
    <w:name w:val="page number"/>
    <w:basedOn w:val="DefaultParagraphFont"/>
    <w:uiPriority w:val="99"/>
    <w:semiHidden/>
    <w:unhideWhenUsed/>
    <w:rsid w:val="007453EF"/>
  </w:style>
  <w:style w:type="paragraph" w:styleId="Header">
    <w:name w:val="header"/>
    <w:basedOn w:val="Normal"/>
    <w:link w:val="HeaderChar"/>
    <w:uiPriority w:val="99"/>
    <w:unhideWhenUsed/>
    <w:rsid w:val="007453EF"/>
    <w:pPr>
      <w:tabs>
        <w:tab w:val="center" w:pos="4680"/>
        <w:tab w:val="right" w:pos="9360"/>
      </w:tabs>
      <w:spacing w:line="240" w:lineRule="auto"/>
    </w:pPr>
  </w:style>
  <w:style w:type="character" w:customStyle="1" w:styleId="HeaderChar">
    <w:name w:val="Header Char"/>
    <w:basedOn w:val="DefaultParagraphFont"/>
    <w:link w:val="Header"/>
    <w:uiPriority w:val="99"/>
    <w:rsid w:val="007453EF"/>
    <w:rPr>
      <w:shd w:val="clear" w:color="auto" w:fill="FFFFFF"/>
    </w:rPr>
  </w:style>
  <w:style w:type="character" w:styleId="LineNumber">
    <w:name w:val="line number"/>
    <w:basedOn w:val="DefaultParagraphFont"/>
    <w:uiPriority w:val="99"/>
    <w:semiHidden/>
    <w:unhideWhenUsed/>
    <w:rsid w:val="007453EF"/>
  </w:style>
  <w:style w:type="paragraph" w:styleId="FootnoteText">
    <w:name w:val="footnote text"/>
    <w:basedOn w:val="Normal"/>
    <w:link w:val="FootnoteTextChar"/>
    <w:uiPriority w:val="99"/>
    <w:semiHidden/>
    <w:unhideWhenUsed/>
    <w:rsid w:val="007453EF"/>
    <w:pPr>
      <w:spacing w:line="240" w:lineRule="auto"/>
    </w:pPr>
    <w:rPr>
      <w:sz w:val="20"/>
      <w:szCs w:val="20"/>
    </w:rPr>
  </w:style>
  <w:style w:type="character" w:customStyle="1" w:styleId="FootnoteTextChar">
    <w:name w:val="Footnote Text Char"/>
    <w:basedOn w:val="DefaultParagraphFont"/>
    <w:link w:val="FootnoteText"/>
    <w:uiPriority w:val="99"/>
    <w:semiHidden/>
    <w:rsid w:val="007453EF"/>
    <w:rPr>
      <w:sz w:val="20"/>
      <w:szCs w:val="20"/>
      <w:shd w:val="clear" w:color="auto" w:fill="FFFFFF"/>
    </w:rPr>
  </w:style>
  <w:style w:type="character" w:styleId="FootnoteReference">
    <w:name w:val="footnote reference"/>
    <w:basedOn w:val="DefaultParagraphFont"/>
    <w:uiPriority w:val="99"/>
    <w:semiHidden/>
    <w:unhideWhenUsed/>
    <w:rsid w:val="007453EF"/>
    <w:rPr>
      <w:vertAlign w:val="superscript"/>
    </w:rPr>
  </w:style>
  <w:style w:type="character" w:customStyle="1" w:styleId="2w25ije4szscnnpmgasc2u">
    <w:name w:val="_2w25ije4szscnnpmgasc2u"/>
    <w:basedOn w:val="DefaultParagraphFont"/>
    <w:rsid w:val="007453EF"/>
  </w:style>
  <w:style w:type="character" w:styleId="Hyperlink">
    <w:name w:val="Hyperlink"/>
    <w:basedOn w:val="DefaultParagraphFont"/>
    <w:uiPriority w:val="99"/>
    <w:unhideWhenUsed/>
    <w:rsid w:val="007453EF"/>
    <w:rPr>
      <w:color w:val="0000FF" w:themeColor="hyperlink"/>
      <w:u w:val="single"/>
    </w:rPr>
  </w:style>
  <w:style w:type="character" w:customStyle="1" w:styleId="UnresolvedMention1">
    <w:name w:val="Unresolved Mention1"/>
    <w:basedOn w:val="DefaultParagraphFont"/>
    <w:uiPriority w:val="99"/>
    <w:semiHidden/>
    <w:unhideWhenUsed/>
    <w:rsid w:val="007453EF"/>
    <w:rPr>
      <w:color w:val="605E5C"/>
      <w:shd w:val="clear" w:color="auto" w:fill="E1DFDD"/>
    </w:rPr>
  </w:style>
  <w:style w:type="paragraph" w:styleId="ListParagraph">
    <w:name w:val="List Paragraph"/>
    <w:basedOn w:val="Normal"/>
    <w:uiPriority w:val="34"/>
    <w:qFormat/>
    <w:rsid w:val="009C115A"/>
    <w:pPr>
      <w:ind w:left="720"/>
      <w:contextualSpacing/>
    </w:pPr>
  </w:style>
  <w:style w:type="paragraph" w:styleId="NormalWeb">
    <w:name w:val="Normal (Web)"/>
    <w:basedOn w:val="Normal"/>
    <w:uiPriority w:val="99"/>
    <w:semiHidden/>
    <w:unhideWhenUsed/>
    <w:rsid w:val="00B7248A"/>
    <w:pPr>
      <w:shd w:val="clear" w:color="auto" w:fill="auto"/>
      <w:spacing w:before="100" w:beforeAutospacing="1" w:after="100" w:afterAutospacing="1" w:line="240" w:lineRule="auto"/>
    </w:pPr>
    <w:rPr>
      <w:sz w:val="24"/>
      <w:szCs w:val="24"/>
      <w:lang w:val="en-US"/>
    </w:rPr>
  </w:style>
  <w:style w:type="table" w:styleId="TableGrid">
    <w:name w:val="Table Grid"/>
    <w:basedOn w:val="TableNormal"/>
    <w:uiPriority w:val="39"/>
    <w:rsid w:val="00DE66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5CEB"/>
    <w:rPr>
      <w:sz w:val="16"/>
      <w:szCs w:val="16"/>
    </w:rPr>
  </w:style>
  <w:style w:type="paragraph" w:styleId="CommentText">
    <w:name w:val="annotation text"/>
    <w:basedOn w:val="Normal"/>
    <w:link w:val="CommentTextChar"/>
    <w:uiPriority w:val="99"/>
    <w:semiHidden/>
    <w:unhideWhenUsed/>
    <w:rsid w:val="004E5CEB"/>
    <w:pPr>
      <w:spacing w:line="240" w:lineRule="auto"/>
    </w:pPr>
    <w:rPr>
      <w:sz w:val="20"/>
      <w:szCs w:val="20"/>
    </w:rPr>
  </w:style>
  <w:style w:type="character" w:customStyle="1" w:styleId="CommentTextChar">
    <w:name w:val="Comment Text Char"/>
    <w:basedOn w:val="DefaultParagraphFont"/>
    <w:link w:val="CommentText"/>
    <w:uiPriority w:val="99"/>
    <w:semiHidden/>
    <w:rsid w:val="004E5CEB"/>
    <w:rPr>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4E5CEB"/>
    <w:rPr>
      <w:b/>
      <w:bCs/>
    </w:rPr>
  </w:style>
  <w:style w:type="character" w:customStyle="1" w:styleId="CommentSubjectChar">
    <w:name w:val="Comment Subject Char"/>
    <w:basedOn w:val="CommentTextChar"/>
    <w:link w:val="CommentSubject"/>
    <w:uiPriority w:val="99"/>
    <w:semiHidden/>
    <w:rsid w:val="004E5CEB"/>
    <w:rPr>
      <w:b/>
      <w:bCs/>
      <w:sz w:val="20"/>
      <w:szCs w:val="20"/>
      <w:shd w:val="clear" w:color="auto" w:fill="FFFFFF"/>
    </w:rPr>
  </w:style>
  <w:style w:type="paragraph" w:styleId="BalloonText">
    <w:name w:val="Balloon Text"/>
    <w:basedOn w:val="Normal"/>
    <w:link w:val="BalloonTextChar"/>
    <w:uiPriority w:val="99"/>
    <w:semiHidden/>
    <w:unhideWhenUsed/>
    <w:rsid w:val="006633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329"/>
    <w:rPr>
      <w:rFonts w:ascii="Segoe UI" w:hAnsi="Segoe UI" w:cs="Segoe UI"/>
      <w:sz w:val="18"/>
      <w:szCs w:val="18"/>
      <w:shd w:val="clear" w:color="auto" w:fill="FFFFFF"/>
    </w:rPr>
  </w:style>
  <w:style w:type="character" w:styleId="FollowedHyperlink">
    <w:name w:val="FollowedHyperlink"/>
    <w:basedOn w:val="DefaultParagraphFont"/>
    <w:uiPriority w:val="99"/>
    <w:semiHidden/>
    <w:unhideWhenUsed/>
    <w:rsid w:val="00800613"/>
    <w:rPr>
      <w:color w:val="800080" w:themeColor="followedHyperlink"/>
      <w:u w:val="single"/>
    </w:rPr>
  </w:style>
  <w:style w:type="paragraph" w:styleId="Revision">
    <w:name w:val="Revision"/>
    <w:hidden/>
    <w:uiPriority w:val="99"/>
    <w:semiHidden/>
    <w:rsid w:val="00596170"/>
    <w:pPr>
      <w:shd w:val="clear" w:color="auto" w:fill="auto"/>
      <w:spacing w:line="240" w:lineRule="auto"/>
    </w:pPr>
  </w:style>
  <w:style w:type="character" w:styleId="UnresolvedMention">
    <w:name w:val="Unresolved Mention"/>
    <w:basedOn w:val="DefaultParagraphFont"/>
    <w:uiPriority w:val="99"/>
    <w:semiHidden/>
    <w:unhideWhenUsed/>
    <w:rsid w:val="002A10FD"/>
    <w:rPr>
      <w:color w:val="605E5C"/>
      <w:shd w:val="clear" w:color="auto" w:fill="E1DFDD"/>
    </w:rPr>
  </w:style>
  <w:style w:type="character" w:customStyle="1" w:styleId="text-node">
    <w:name w:val="text-node"/>
    <w:basedOn w:val="DefaultParagraphFont"/>
    <w:rsid w:val="002D455E"/>
  </w:style>
  <w:style w:type="character" w:customStyle="1" w:styleId="apple-converted-space">
    <w:name w:val="apple-converted-space"/>
    <w:basedOn w:val="DefaultParagraphFont"/>
    <w:rsid w:val="002D455E"/>
  </w:style>
  <w:style w:type="character" w:styleId="Emphasis">
    <w:name w:val="Emphasis"/>
    <w:basedOn w:val="DefaultParagraphFont"/>
    <w:uiPriority w:val="20"/>
    <w:qFormat/>
    <w:rsid w:val="002D455E"/>
    <w:rPr>
      <w:i/>
      <w:iCs/>
    </w:rPr>
  </w:style>
  <w:style w:type="character" w:styleId="Strong">
    <w:name w:val="Strong"/>
    <w:basedOn w:val="DefaultParagraphFont"/>
    <w:uiPriority w:val="22"/>
    <w:qFormat/>
    <w:rsid w:val="002D455E"/>
    <w:rPr>
      <w:b/>
      <w:bCs/>
    </w:rPr>
  </w:style>
  <w:style w:type="character" w:customStyle="1" w:styleId="person-group">
    <w:name w:val="person-group"/>
    <w:basedOn w:val="DefaultParagraphFont"/>
    <w:rsid w:val="002D455E"/>
  </w:style>
  <w:style w:type="paragraph" w:customStyle="1" w:styleId="citationtext">
    <w:name w:val="citationtext"/>
    <w:basedOn w:val="Normal"/>
    <w:rsid w:val="002D455E"/>
    <w:pPr>
      <w:shd w:val="clear" w:color="auto" w:fill="auto"/>
      <w:spacing w:before="100" w:beforeAutospacing="1" w:after="100" w:afterAutospacing="1"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2531">
      <w:bodyDiv w:val="1"/>
      <w:marLeft w:val="0"/>
      <w:marRight w:val="0"/>
      <w:marTop w:val="0"/>
      <w:marBottom w:val="0"/>
      <w:divBdr>
        <w:top w:val="none" w:sz="0" w:space="0" w:color="auto"/>
        <w:left w:val="none" w:sz="0" w:space="0" w:color="auto"/>
        <w:bottom w:val="none" w:sz="0" w:space="0" w:color="auto"/>
        <w:right w:val="none" w:sz="0" w:space="0" w:color="auto"/>
      </w:divBdr>
      <w:divsChild>
        <w:div w:id="1404833122">
          <w:marLeft w:val="0"/>
          <w:marRight w:val="0"/>
          <w:marTop w:val="0"/>
          <w:marBottom w:val="0"/>
          <w:divBdr>
            <w:top w:val="none" w:sz="0" w:space="0" w:color="auto"/>
            <w:left w:val="none" w:sz="0" w:space="0" w:color="auto"/>
            <w:bottom w:val="none" w:sz="0" w:space="0" w:color="auto"/>
            <w:right w:val="none" w:sz="0" w:space="0" w:color="auto"/>
          </w:divBdr>
        </w:div>
      </w:divsChild>
    </w:div>
    <w:div w:id="525287772">
      <w:bodyDiv w:val="1"/>
      <w:marLeft w:val="0"/>
      <w:marRight w:val="0"/>
      <w:marTop w:val="0"/>
      <w:marBottom w:val="0"/>
      <w:divBdr>
        <w:top w:val="none" w:sz="0" w:space="0" w:color="auto"/>
        <w:left w:val="none" w:sz="0" w:space="0" w:color="auto"/>
        <w:bottom w:val="none" w:sz="0" w:space="0" w:color="auto"/>
        <w:right w:val="none" w:sz="0" w:space="0" w:color="auto"/>
      </w:divBdr>
    </w:div>
    <w:div w:id="616066331">
      <w:bodyDiv w:val="1"/>
      <w:marLeft w:val="0"/>
      <w:marRight w:val="0"/>
      <w:marTop w:val="0"/>
      <w:marBottom w:val="0"/>
      <w:divBdr>
        <w:top w:val="none" w:sz="0" w:space="0" w:color="auto"/>
        <w:left w:val="none" w:sz="0" w:space="0" w:color="auto"/>
        <w:bottom w:val="none" w:sz="0" w:space="0" w:color="auto"/>
        <w:right w:val="none" w:sz="0" w:space="0" w:color="auto"/>
      </w:divBdr>
      <w:divsChild>
        <w:div w:id="1814373333">
          <w:marLeft w:val="0"/>
          <w:marRight w:val="0"/>
          <w:marTop w:val="0"/>
          <w:marBottom w:val="0"/>
          <w:divBdr>
            <w:top w:val="none" w:sz="0" w:space="0" w:color="auto"/>
            <w:left w:val="none" w:sz="0" w:space="0" w:color="auto"/>
            <w:bottom w:val="none" w:sz="0" w:space="0" w:color="auto"/>
            <w:right w:val="none" w:sz="0" w:space="0" w:color="auto"/>
          </w:divBdr>
        </w:div>
      </w:divsChild>
    </w:div>
    <w:div w:id="769589397">
      <w:bodyDiv w:val="1"/>
      <w:marLeft w:val="0"/>
      <w:marRight w:val="0"/>
      <w:marTop w:val="0"/>
      <w:marBottom w:val="0"/>
      <w:divBdr>
        <w:top w:val="none" w:sz="0" w:space="0" w:color="auto"/>
        <w:left w:val="none" w:sz="0" w:space="0" w:color="auto"/>
        <w:bottom w:val="none" w:sz="0" w:space="0" w:color="auto"/>
        <w:right w:val="none" w:sz="0" w:space="0" w:color="auto"/>
      </w:divBdr>
      <w:divsChild>
        <w:div w:id="296683328">
          <w:marLeft w:val="0"/>
          <w:marRight w:val="0"/>
          <w:marTop w:val="0"/>
          <w:marBottom w:val="0"/>
          <w:divBdr>
            <w:top w:val="none" w:sz="0" w:space="0" w:color="auto"/>
            <w:left w:val="none" w:sz="0" w:space="0" w:color="auto"/>
            <w:bottom w:val="none" w:sz="0" w:space="0" w:color="auto"/>
            <w:right w:val="none" w:sz="0" w:space="0" w:color="auto"/>
          </w:divBdr>
        </w:div>
      </w:divsChild>
    </w:div>
    <w:div w:id="1113674522">
      <w:bodyDiv w:val="1"/>
      <w:marLeft w:val="0"/>
      <w:marRight w:val="0"/>
      <w:marTop w:val="0"/>
      <w:marBottom w:val="0"/>
      <w:divBdr>
        <w:top w:val="none" w:sz="0" w:space="0" w:color="auto"/>
        <w:left w:val="none" w:sz="0" w:space="0" w:color="auto"/>
        <w:bottom w:val="none" w:sz="0" w:space="0" w:color="auto"/>
        <w:right w:val="none" w:sz="0" w:space="0" w:color="auto"/>
      </w:divBdr>
    </w:div>
    <w:div w:id="1451313137">
      <w:bodyDiv w:val="1"/>
      <w:marLeft w:val="0"/>
      <w:marRight w:val="0"/>
      <w:marTop w:val="0"/>
      <w:marBottom w:val="0"/>
      <w:divBdr>
        <w:top w:val="none" w:sz="0" w:space="0" w:color="auto"/>
        <w:left w:val="none" w:sz="0" w:space="0" w:color="auto"/>
        <w:bottom w:val="none" w:sz="0" w:space="0" w:color="auto"/>
        <w:right w:val="none" w:sz="0" w:space="0" w:color="auto"/>
      </w:divBdr>
    </w:div>
    <w:div w:id="1464233021">
      <w:bodyDiv w:val="1"/>
      <w:marLeft w:val="0"/>
      <w:marRight w:val="0"/>
      <w:marTop w:val="0"/>
      <w:marBottom w:val="0"/>
      <w:divBdr>
        <w:top w:val="none" w:sz="0" w:space="0" w:color="auto"/>
        <w:left w:val="none" w:sz="0" w:space="0" w:color="auto"/>
        <w:bottom w:val="none" w:sz="0" w:space="0" w:color="auto"/>
        <w:right w:val="none" w:sz="0" w:space="0" w:color="auto"/>
      </w:divBdr>
    </w:div>
    <w:div w:id="1541552670">
      <w:bodyDiv w:val="1"/>
      <w:marLeft w:val="0"/>
      <w:marRight w:val="0"/>
      <w:marTop w:val="0"/>
      <w:marBottom w:val="0"/>
      <w:divBdr>
        <w:top w:val="none" w:sz="0" w:space="0" w:color="auto"/>
        <w:left w:val="none" w:sz="0" w:space="0" w:color="auto"/>
        <w:bottom w:val="none" w:sz="0" w:space="0" w:color="auto"/>
        <w:right w:val="none" w:sz="0" w:space="0" w:color="auto"/>
      </w:divBdr>
    </w:div>
    <w:div w:id="1814985479">
      <w:bodyDiv w:val="1"/>
      <w:marLeft w:val="0"/>
      <w:marRight w:val="0"/>
      <w:marTop w:val="0"/>
      <w:marBottom w:val="0"/>
      <w:divBdr>
        <w:top w:val="none" w:sz="0" w:space="0" w:color="auto"/>
        <w:left w:val="none" w:sz="0" w:space="0" w:color="auto"/>
        <w:bottom w:val="none" w:sz="0" w:space="0" w:color="auto"/>
        <w:right w:val="none" w:sz="0" w:space="0" w:color="auto"/>
      </w:divBdr>
    </w:div>
    <w:div w:id="1981496781">
      <w:bodyDiv w:val="1"/>
      <w:marLeft w:val="0"/>
      <w:marRight w:val="0"/>
      <w:marTop w:val="0"/>
      <w:marBottom w:val="0"/>
      <w:divBdr>
        <w:top w:val="none" w:sz="0" w:space="0" w:color="auto"/>
        <w:left w:val="none" w:sz="0" w:space="0" w:color="auto"/>
        <w:bottom w:val="none" w:sz="0" w:space="0" w:color="auto"/>
        <w:right w:val="none" w:sz="0" w:space="0" w:color="auto"/>
      </w:divBdr>
      <w:divsChild>
        <w:div w:id="45032180">
          <w:marLeft w:val="0"/>
          <w:marRight w:val="0"/>
          <w:marTop w:val="0"/>
          <w:marBottom w:val="0"/>
          <w:divBdr>
            <w:top w:val="none" w:sz="0" w:space="0" w:color="auto"/>
            <w:left w:val="none" w:sz="0" w:space="0" w:color="auto"/>
            <w:bottom w:val="none" w:sz="0" w:space="0" w:color="auto"/>
            <w:right w:val="none" w:sz="0" w:space="0" w:color="auto"/>
          </w:divBdr>
          <w:divsChild>
            <w:div w:id="1593198310">
              <w:marLeft w:val="0"/>
              <w:marRight w:val="0"/>
              <w:marTop w:val="0"/>
              <w:marBottom w:val="0"/>
              <w:divBdr>
                <w:top w:val="none" w:sz="0" w:space="0" w:color="auto"/>
                <w:left w:val="none" w:sz="0" w:space="0" w:color="auto"/>
                <w:bottom w:val="none" w:sz="0" w:space="0" w:color="auto"/>
                <w:right w:val="none" w:sz="0" w:space="0" w:color="auto"/>
              </w:divBdr>
              <w:divsChild>
                <w:div w:id="2852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1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commons.cornell.edu/handle/1813/1117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ensus.gov/quickfacts/FL" TargetMode="External"/><Relationship Id="rId4" Type="http://schemas.openxmlformats.org/officeDocument/2006/relationships/settings" Target="settings.xml"/><Relationship Id="rId9" Type="http://schemas.openxmlformats.org/officeDocument/2006/relationships/hyperlink" Target="https://repository.library.noaa.gov/view/noaa/28905"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mailto:s.evans4@miam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D02BB-DFC9-CC44-B021-2887F141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14</Pages>
  <Words>2955</Words>
  <Characters>16849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Evans, Scotney D.</cp:lastModifiedBy>
  <cp:revision>21</cp:revision>
  <dcterms:created xsi:type="dcterms:W3CDTF">2021-08-10T18:34:00Z</dcterms:created>
  <dcterms:modified xsi:type="dcterms:W3CDTF">2021-08-10T19:28:00Z</dcterms:modified>
</cp:coreProperties>
</file>